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3DF16" w14:textId="77777777" w:rsidR="00112CA4" w:rsidRDefault="005126AB">
      <w:pPr>
        <w:widowControl/>
        <w:snapToGrid w:val="0"/>
        <w:spacing w:line="360" w:lineRule="auto"/>
        <w:jc w:val="center"/>
        <w:rPr>
          <w:rFonts w:ascii="黑体" w:eastAsia="黑体" w:hAnsi="宋体" w:cs="Times New Roman"/>
          <w:color w:val="000000"/>
          <w:sz w:val="32"/>
          <w:szCs w:val="32"/>
          <w:lang w:val="en-US"/>
        </w:rPr>
      </w:pPr>
      <w:r>
        <w:rPr>
          <w:rFonts w:ascii="黑体" w:eastAsia="黑体" w:hAnsi="宋体" w:cs="Times New Roman" w:hint="eastAsia"/>
          <w:color w:val="000000"/>
          <w:sz w:val="32"/>
          <w:szCs w:val="32"/>
          <w:lang w:val="en-US"/>
        </w:rPr>
        <w:t>《</w:t>
      </w:r>
      <w:r>
        <w:rPr>
          <w:rFonts w:ascii="Times New Roman" w:eastAsia="黑体" w:hAnsi="Times New Roman" w:cs="Times New Roman" w:hint="eastAsia"/>
          <w:color w:val="000000"/>
          <w:sz w:val="32"/>
          <w:szCs w:val="32"/>
          <w:lang w:val="en-US"/>
        </w:rPr>
        <w:t>写作（</w:t>
      </w:r>
      <w:r>
        <w:rPr>
          <w:rFonts w:ascii="Times New Roman" w:eastAsia="黑体" w:hAnsi="Times New Roman" w:cs="Times New Roman" w:hint="eastAsia"/>
          <w:color w:val="000000"/>
          <w:sz w:val="32"/>
          <w:szCs w:val="32"/>
          <w:lang w:val="en-US"/>
        </w:rPr>
        <w:t>2</w:t>
      </w:r>
      <w:r>
        <w:rPr>
          <w:rFonts w:ascii="Times New Roman" w:eastAsia="黑体" w:hAnsi="Times New Roman" w:cs="Times New Roman" w:hint="eastAsia"/>
          <w:color w:val="000000"/>
          <w:sz w:val="32"/>
          <w:szCs w:val="32"/>
          <w:lang w:val="en-US"/>
        </w:rPr>
        <w:t>）</w:t>
      </w:r>
      <w:r>
        <w:rPr>
          <w:rFonts w:ascii="黑体" w:eastAsia="黑体" w:hAnsi="宋体" w:cs="Times New Roman" w:hint="eastAsia"/>
          <w:color w:val="000000"/>
          <w:sz w:val="32"/>
          <w:szCs w:val="32"/>
          <w:lang w:val="en-US"/>
        </w:rPr>
        <w:t>》课程教学大纲</w:t>
      </w:r>
    </w:p>
    <w:p w14:paraId="67B23CAF" w14:textId="77777777" w:rsidR="00112CA4" w:rsidRDefault="005126AB">
      <w:pPr>
        <w:snapToGrid w:val="0"/>
        <w:spacing w:beforeLines="50" w:before="156" w:line="360" w:lineRule="auto"/>
        <w:rPr>
          <w:rFonts w:ascii="黑体" w:eastAsia="黑体" w:hAnsi="宋体" w:cs="Times New Roman"/>
          <w:color w:val="000000"/>
          <w:sz w:val="28"/>
          <w:szCs w:val="28"/>
          <w:lang w:val="en-US"/>
        </w:rPr>
      </w:pPr>
      <w:r>
        <w:rPr>
          <w:rFonts w:ascii="黑体" w:eastAsia="黑体" w:hAnsi="宋体" w:cs="Times New Roman"/>
          <w:color w:val="000000"/>
          <w:sz w:val="28"/>
          <w:szCs w:val="28"/>
          <w:lang w:val="en-US"/>
        </w:rPr>
        <w:t>一、课程</w:t>
      </w:r>
      <w:r>
        <w:rPr>
          <w:rFonts w:ascii="黑体" w:eastAsia="黑体" w:hAnsi="宋体" w:cs="Times New Roman" w:hint="eastAsia"/>
          <w:color w:val="000000"/>
          <w:sz w:val="28"/>
          <w:szCs w:val="28"/>
          <w:lang w:val="en-US"/>
        </w:rPr>
        <w:t>基本信息</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5"/>
        <w:gridCol w:w="3402"/>
        <w:gridCol w:w="3843"/>
      </w:tblGrid>
      <w:tr w:rsidR="00112CA4" w14:paraId="1A1C757F" w14:textId="77777777">
        <w:tc>
          <w:tcPr>
            <w:tcW w:w="1565" w:type="dxa"/>
            <w:tcMar>
              <w:left w:w="0" w:type="dxa"/>
              <w:right w:w="0" w:type="dxa"/>
            </w:tcMar>
            <w:vAlign w:val="center"/>
          </w:tcPr>
          <w:p w14:paraId="3BCF02C8" w14:textId="77777777" w:rsidR="00112CA4" w:rsidRDefault="005126AB">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课程名称</w:t>
            </w:r>
          </w:p>
        </w:tc>
        <w:tc>
          <w:tcPr>
            <w:tcW w:w="7245" w:type="dxa"/>
            <w:gridSpan w:val="2"/>
            <w:tcMar>
              <w:left w:w="57" w:type="dxa"/>
              <w:right w:w="57" w:type="dxa"/>
            </w:tcMar>
            <w:vAlign w:val="center"/>
          </w:tcPr>
          <w:p w14:paraId="0FAA7A24" w14:textId="77777777" w:rsidR="00112CA4" w:rsidRDefault="005126AB">
            <w:pPr>
              <w:snapToGrid w:val="0"/>
              <w:spacing w:beforeLines="25" w:before="78" w:line="300" w:lineRule="auto"/>
              <w:ind w:leftChars="16" w:left="34"/>
              <w:jc w:val="left"/>
              <w:rPr>
                <w:rFonts w:ascii="Times New Roman" w:eastAsia="宋体" w:hAnsi="Times New Roman" w:cs="Times New Roman"/>
                <w:color w:val="000000"/>
                <w:szCs w:val="21"/>
                <w:lang w:val="en-US"/>
              </w:rPr>
            </w:pPr>
            <w:r>
              <w:rPr>
                <w:rFonts w:ascii="Times New Roman" w:eastAsia="宋体" w:hAnsi="宋体" w:cs="Times New Roman" w:hint="eastAsia"/>
                <w:color w:val="000000"/>
                <w:szCs w:val="21"/>
                <w:lang w:val="en-US"/>
              </w:rPr>
              <w:t>写作（</w:t>
            </w:r>
            <w:r>
              <w:rPr>
                <w:rFonts w:ascii="Times New Roman" w:eastAsia="宋体" w:hAnsi="宋体" w:cs="Times New Roman" w:hint="eastAsia"/>
                <w:color w:val="000000"/>
                <w:szCs w:val="21"/>
                <w:lang w:val="en-US"/>
              </w:rPr>
              <w:t>2</w:t>
            </w:r>
            <w:r>
              <w:rPr>
                <w:rFonts w:ascii="Times New Roman" w:eastAsia="宋体" w:hAnsi="宋体" w:cs="Times New Roman" w:hint="eastAsia"/>
                <w:color w:val="000000"/>
                <w:szCs w:val="21"/>
                <w:lang w:val="en-US"/>
              </w:rPr>
              <w:t>）</w:t>
            </w:r>
          </w:p>
        </w:tc>
      </w:tr>
      <w:tr w:rsidR="00112CA4" w14:paraId="6889FDFA" w14:textId="77777777">
        <w:tc>
          <w:tcPr>
            <w:tcW w:w="1565" w:type="dxa"/>
            <w:tcMar>
              <w:left w:w="0" w:type="dxa"/>
              <w:right w:w="0" w:type="dxa"/>
            </w:tcMar>
            <w:vAlign w:val="center"/>
          </w:tcPr>
          <w:p w14:paraId="50D44860" w14:textId="77777777" w:rsidR="00112CA4" w:rsidRDefault="005126AB">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德文名称</w:t>
            </w:r>
          </w:p>
        </w:tc>
        <w:tc>
          <w:tcPr>
            <w:tcW w:w="7245" w:type="dxa"/>
            <w:gridSpan w:val="2"/>
            <w:tcMar>
              <w:left w:w="57" w:type="dxa"/>
              <w:right w:w="57" w:type="dxa"/>
            </w:tcMar>
            <w:vAlign w:val="center"/>
          </w:tcPr>
          <w:p w14:paraId="7AE97066" w14:textId="77777777" w:rsidR="00112CA4" w:rsidRDefault="005126AB">
            <w:pPr>
              <w:widowControl/>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Schreiben</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lang w:val="en-US"/>
              </w:rPr>
              <w:t>II</w:t>
            </w:r>
            <w:r>
              <w:rPr>
                <w:rFonts w:ascii="Times New Roman" w:eastAsia="宋体" w:hAnsi="Times New Roman" w:cs="Times New Roman" w:hint="eastAsia"/>
                <w:color w:val="000000"/>
                <w:kern w:val="0"/>
                <w:szCs w:val="21"/>
              </w:rPr>
              <w:t>)</w:t>
            </w:r>
          </w:p>
        </w:tc>
      </w:tr>
      <w:tr w:rsidR="00112CA4" w14:paraId="1DAFFC3C" w14:textId="77777777">
        <w:tc>
          <w:tcPr>
            <w:tcW w:w="1565" w:type="dxa"/>
            <w:tcMar>
              <w:left w:w="0" w:type="dxa"/>
              <w:right w:w="0" w:type="dxa"/>
            </w:tcMar>
            <w:vAlign w:val="center"/>
          </w:tcPr>
          <w:p w14:paraId="10E142A7" w14:textId="77777777" w:rsidR="00112CA4" w:rsidRDefault="005126AB">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课程代码</w:t>
            </w:r>
          </w:p>
        </w:tc>
        <w:tc>
          <w:tcPr>
            <w:tcW w:w="3402" w:type="dxa"/>
            <w:tcBorders>
              <w:bottom w:val="single" w:sz="4" w:space="0" w:color="auto"/>
              <w:right w:val="single" w:sz="4" w:space="0" w:color="auto"/>
            </w:tcBorders>
            <w:tcMar>
              <w:left w:w="57" w:type="dxa"/>
              <w:right w:w="57" w:type="dxa"/>
            </w:tcMar>
            <w:vAlign w:val="center"/>
          </w:tcPr>
          <w:p w14:paraId="2CC6CA8C" w14:textId="77777777" w:rsidR="00112CA4" w:rsidRDefault="005126AB">
            <w:pPr>
              <w:snapToGrid w:val="0"/>
              <w:spacing w:beforeLines="25" w:before="78" w:line="300" w:lineRule="auto"/>
              <w:ind w:leftChars="16" w:left="34"/>
              <w:jc w:val="left"/>
              <w:rPr>
                <w:rFonts w:ascii="Times New Roman" w:eastAsia="宋体" w:hAnsi="Times New Roman" w:cs="Times New Roman"/>
                <w:color w:val="000000"/>
                <w:szCs w:val="21"/>
                <w:lang w:val="en-US"/>
              </w:rPr>
            </w:pPr>
            <w:r>
              <w:rPr>
                <w:rFonts w:ascii="Times New Roman" w:hAnsi="Times New Roman"/>
                <w:color w:val="000000"/>
                <w:sz w:val="15"/>
              </w:rPr>
              <w:t>ZYK0210018</w:t>
            </w:r>
          </w:p>
        </w:tc>
        <w:tc>
          <w:tcPr>
            <w:tcW w:w="3843" w:type="dxa"/>
            <w:tcBorders>
              <w:left w:val="single" w:sz="4" w:space="0" w:color="auto"/>
              <w:bottom w:val="single" w:sz="4" w:space="0" w:color="auto"/>
            </w:tcBorders>
            <w:tcMar>
              <w:left w:w="0" w:type="dxa"/>
              <w:right w:w="0" w:type="dxa"/>
            </w:tcMar>
            <w:vAlign w:val="center"/>
          </w:tcPr>
          <w:p w14:paraId="61553A71" w14:textId="77777777" w:rsidR="00112CA4" w:rsidRDefault="005126AB">
            <w:pPr>
              <w:snapToGrid w:val="0"/>
              <w:spacing w:beforeLines="25" w:before="78" w:line="300" w:lineRule="auto"/>
              <w:ind w:leftChars="16" w:left="34"/>
              <w:jc w:val="center"/>
              <w:rPr>
                <w:rFonts w:ascii="Times New Roman" w:eastAsia="黑体" w:hAnsi="Times New Roman" w:cs="Times New Roman"/>
                <w:color w:val="000000"/>
                <w:szCs w:val="21"/>
                <w:lang w:val="en-US"/>
              </w:rPr>
            </w:pPr>
            <w:r>
              <w:rPr>
                <w:rFonts w:ascii="Times New Roman" w:eastAsia="黑体" w:hAnsi="Times New Roman" w:cs="Times New Roman" w:hint="eastAsia"/>
                <w:color w:val="000000"/>
                <w:szCs w:val="21"/>
                <w:lang w:val="en-US"/>
              </w:rPr>
              <w:t>与其他课程关系</w:t>
            </w:r>
          </w:p>
        </w:tc>
      </w:tr>
      <w:tr w:rsidR="00112CA4" w14:paraId="02A63753" w14:textId="77777777">
        <w:tc>
          <w:tcPr>
            <w:tcW w:w="1565" w:type="dxa"/>
            <w:tcMar>
              <w:left w:w="0" w:type="dxa"/>
              <w:right w:w="0" w:type="dxa"/>
            </w:tcMar>
            <w:vAlign w:val="center"/>
          </w:tcPr>
          <w:p w14:paraId="036C54F4" w14:textId="77777777" w:rsidR="00112CA4" w:rsidRDefault="005126AB">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课程性质</w:t>
            </w:r>
          </w:p>
        </w:tc>
        <w:tc>
          <w:tcPr>
            <w:tcW w:w="3402" w:type="dxa"/>
            <w:tcBorders>
              <w:bottom w:val="single" w:sz="4" w:space="0" w:color="auto"/>
              <w:right w:val="single" w:sz="4" w:space="0" w:color="auto"/>
            </w:tcBorders>
            <w:tcMar>
              <w:left w:w="57" w:type="dxa"/>
              <w:right w:w="57" w:type="dxa"/>
            </w:tcMar>
            <w:vAlign w:val="center"/>
          </w:tcPr>
          <w:p w14:paraId="6E03CF3B" w14:textId="65F9F8E5" w:rsidR="00112CA4" w:rsidRDefault="005126AB">
            <w:pPr>
              <w:snapToGrid w:val="0"/>
              <w:spacing w:beforeLines="25" w:before="78" w:line="300" w:lineRule="auto"/>
              <w:ind w:leftChars="16" w:left="34"/>
              <w:jc w:val="left"/>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专业</w:t>
            </w:r>
            <w:r w:rsidR="00974FB3">
              <w:rPr>
                <w:rFonts w:ascii="Times New Roman" w:eastAsia="宋体" w:hAnsi="Times New Roman" w:cs="Times New Roman" w:hint="eastAsia"/>
                <w:color w:val="000000"/>
                <w:szCs w:val="21"/>
                <w:lang w:val="en-US"/>
              </w:rPr>
              <w:t>基础课程</w:t>
            </w:r>
          </w:p>
        </w:tc>
        <w:tc>
          <w:tcPr>
            <w:tcW w:w="3843" w:type="dxa"/>
            <w:vMerge w:val="restart"/>
            <w:tcBorders>
              <w:left w:val="single" w:sz="4" w:space="0" w:color="auto"/>
            </w:tcBorders>
            <w:tcMar>
              <w:left w:w="0" w:type="dxa"/>
              <w:right w:w="0" w:type="dxa"/>
            </w:tcMar>
            <w:vAlign w:val="center"/>
          </w:tcPr>
          <w:p w14:paraId="23320C49" w14:textId="77777777" w:rsidR="00112CA4" w:rsidRDefault="005126AB">
            <w:pPr>
              <w:snapToGrid w:val="0"/>
              <w:spacing w:line="360" w:lineRule="auto"/>
              <w:ind w:leftChars="43" w:left="90"/>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先修课程：《写作（</w:t>
            </w:r>
            <w:r>
              <w:rPr>
                <w:rFonts w:ascii="Times New Roman" w:eastAsia="宋体" w:hAnsi="Times New Roman" w:cs="Times New Roman" w:hint="eastAsia"/>
                <w:color w:val="000000"/>
                <w:szCs w:val="21"/>
                <w:lang w:val="en-US"/>
              </w:rPr>
              <w:t>1</w:t>
            </w:r>
            <w:r>
              <w:rPr>
                <w:rFonts w:ascii="Times New Roman" w:eastAsia="宋体" w:hAnsi="Times New Roman" w:cs="Times New Roman" w:hint="eastAsia"/>
                <w:color w:val="000000"/>
                <w:szCs w:val="21"/>
                <w:lang w:val="en-US"/>
              </w:rPr>
              <w:t>）》</w:t>
            </w:r>
          </w:p>
          <w:p w14:paraId="520E1E1E" w14:textId="77777777" w:rsidR="00112CA4" w:rsidRDefault="005126AB">
            <w:pPr>
              <w:snapToGrid w:val="0"/>
              <w:spacing w:line="360" w:lineRule="auto"/>
              <w:ind w:leftChars="43" w:left="90"/>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后续课程：《</w:t>
            </w:r>
            <w:r>
              <w:rPr>
                <w:rFonts w:hint="eastAsia"/>
              </w:rPr>
              <w:t>高级写作（</w:t>
            </w:r>
            <w:r>
              <w:rPr>
                <w:rFonts w:hint="eastAsia"/>
              </w:rPr>
              <w:t>1</w:t>
            </w:r>
            <w:r>
              <w:rPr>
                <w:rFonts w:hint="eastAsia"/>
              </w:rPr>
              <w:t>）</w:t>
            </w:r>
            <w:r>
              <w:rPr>
                <w:rFonts w:ascii="Times New Roman" w:eastAsia="宋体" w:hAnsi="Times New Roman" w:cs="Times New Roman" w:hint="eastAsia"/>
                <w:color w:val="000000"/>
                <w:szCs w:val="21"/>
                <w:lang w:val="en-US"/>
              </w:rPr>
              <w:t>》</w:t>
            </w:r>
          </w:p>
        </w:tc>
      </w:tr>
      <w:tr w:rsidR="00112CA4" w14:paraId="0EAAC0C5" w14:textId="77777777">
        <w:tc>
          <w:tcPr>
            <w:tcW w:w="1565" w:type="dxa"/>
            <w:tcMar>
              <w:left w:w="0" w:type="dxa"/>
              <w:right w:w="0" w:type="dxa"/>
            </w:tcMar>
            <w:vAlign w:val="center"/>
          </w:tcPr>
          <w:p w14:paraId="3DA51723" w14:textId="77777777" w:rsidR="00112CA4" w:rsidRDefault="005126AB">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学时</w:t>
            </w:r>
            <w:r>
              <w:rPr>
                <w:rFonts w:ascii="宋体" w:eastAsia="宋体" w:hAnsi="宋体" w:cs="Times New Roman" w:hint="eastAsia"/>
                <w:color w:val="000000"/>
                <w:szCs w:val="21"/>
                <w:lang w:val="en-US"/>
              </w:rPr>
              <w:t>/</w:t>
            </w:r>
            <w:r>
              <w:rPr>
                <w:rFonts w:ascii="宋体" w:eastAsia="宋体" w:hAnsi="宋体" w:cs="Times New Roman" w:hint="eastAsia"/>
                <w:color w:val="000000"/>
                <w:szCs w:val="21"/>
                <w:lang w:val="en-US"/>
              </w:rPr>
              <w:t>学分</w:t>
            </w:r>
          </w:p>
        </w:tc>
        <w:tc>
          <w:tcPr>
            <w:tcW w:w="3402" w:type="dxa"/>
            <w:tcBorders>
              <w:bottom w:val="single" w:sz="4" w:space="0" w:color="auto"/>
              <w:right w:val="single" w:sz="4" w:space="0" w:color="auto"/>
            </w:tcBorders>
            <w:tcMar>
              <w:left w:w="57" w:type="dxa"/>
              <w:right w:w="57" w:type="dxa"/>
            </w:tcMar>
            <w:vAlign w:val="center"/>
          </w:tcPr>
          <w:p w14:paraId="01756519" w14:textId="77777777" w:rsidR="00112CA4" w:rsidRDefault="005126AB">
            <w:pPr>
              <w:snapToGrid w:val="0"/>
              <w:spacing w:beforeLines="25" w:before="78" w:line="300" w:lineRule="auto"/>
              <w:ind w:leftChars="16" w:left="34"/>
              <w:jc w:val="left"/>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32</w:t>
            </w:r>
            <w:r>
              <w:rPr>
                <w:rFonts w:ascii="Times New Roman" w:eastAsia="宋体" w:hAnsi="Times New Roman" w:cs="Times New Roman" w:hint="eastAsia"/>
                <w:color w:val="000000"/>
                <w:szCs w:val="21"/>
                <w:lang w:val="en-US"/>
              </w:rPr>
              <w:t>学时</w:t>
            </w:r>
            <w:r>
              <w:rPr>
                <w:rFonts w:ascii="Times New Roman" w:eastAsia="宋体" w:hAnsi="Times New Roman" w:cs="Times New Roman" w:hint="eastAsia"/>
                <w:color w:val="000000"/>
                <w:szCs w:val="21"/>
                <w:lang w:val="en-US"/>
              </w:rPr>
              <w:t>/2</w:t>
            </w:r>
            <w:r>
              <w:rPr>
                <w:rFonts w:ascii="Times New Roman" w:eastAsia="宋体" w:hAnsi="Times New Roman" w:cs="Times New Roman" w:hint="eastAsia"/>
                <w:color w:val="000000"/>
                <w:szCs w:val="21"/>
                <w:lang w:val="en-US"/>
              </w:rPr>
              <w:t>学分</w:t>
            </w:r>
          </w:p>
        </w:tc>
        <w:tc>
          <w:tcPr>
            <w:tcW w:w="3843" w:type="dxa"/>
            <w:vMerge/>
            <w:tcBorders>
              <w:left w:val="single" w:sz="4" w:space="0" w:color="auto"/>
            </w:tcBorders>
            <w:tcMar>
              <w:left w:w="0" w:type="dxa"/>
              <w:right w:w="0" w:type="dxa"/>
            </w:tcMar>
            <w:vAlign w:val="center"/>
          </w:tcPr>
          <w:p w14:paraId="0FB43039" w14:textId="77777777" w:rsidR="00112CA4" w:rsidRDefault="00112CA4">
            <w:pPr>
              <w:snapToGrid w:val="0"/>
              <w:spacing w:line="360" w:lineRule="auto"/>
              <w:ind w:leftChars="16" w:left="34"/>
              <w:jc w:val="center"/>
              <w:rPr>
                <w:rFonts w:ascii="Times New Roman" w:eastAsia="宋体" w:hAnsi="Times New Roman" w:cs="Times New Roman"/>
                <w:color w:val="000000"/>
                <w:szCs w:val="21"/>
                <w:lang w:val="en-US"/>
              </w:rPr>
            </w:pPr>
          </w:p>
        </w:tc>
      </w:tr>
      <w:tr w:rsidR="00112CA4" w14:paraId="313596A4" w14:textId="77777777">
        <w:tc>
          <w:tcPr>
            <w:tcW w:w="1565" w:type="dxa"/>
            <w:tcMar>
              <w:left w:w="0" w:type="dxa"/>
              <w:right w:w="0" w:type="dxa"/>
            </w:tcMar>
            <w:vAlign w:val="center"/>
          </w:tcPr>
          <w:p w14:paraId="47B1FE2D" w14:textId="77777777" w:rsidR="00112CA4" w:rsidRDefault="005126AB">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考核方式</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1270D3D0" w14:textId="77777777" w:rsidR="00112CA4" w:rsidRDefault="005126AB">
            <w:pPr>
              <w:snapToGrid w:val="0"/>
              <w:ind w:leftChars="16" w:left="34"/>
              <w:jc w:val="left"/>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考试</w:t>
            </w:r>
          </w:p>
        </w:tc>
        <w:tc>
          <w:tcPr>
            <w:tcW w:w="3843" w:type="dxa"/>
            <w:vMerge/>
            <w:tcBorders>
              <w:left w:val="single" w:sz="4" w:space="0" w:color="auto"/>
            </w:tcBorders>
            <w:tcMar>
              <w:left w:w="0" w:type="dxa"/>
              <w:right w:w="0" w:type="dxa"/>
            </w:tcMar>
            <w:vAlign w:val="center"/>
          </w:tcPr>
          <w:p w14:paraId="0D7A8B10" w14:textId="77777777" w:rsidR="00112CA4" w:rsidRDefault="00112CA4">
            <w:pPr>
              <w:snapToGrid w:val="0"/>
              <w:spacing w:beforeLines="25" w:before="78" w:line="300" w:lineRule="auto"/>
              <w:ind w:leftChars="16" w:left="34"/>
              <w:jc w:val="left"/>
              <w:rPr>
                <w:rFonts w:ascii="Times New Roman" w:eastAsia="宋体" w:hAnsi="Times New Roman" w:cs="Times New Roman"/>
                <w:color w:val="000000"/>
                <w:szCs w:val="21"/>
                <w:lang w:val="en-US"/>
              </w:rPr>
            </w:pPr>
          </w:p>
        </w:tc>
      </w:tr>
      <w:tr w:rsidR="00112CA4" w14:paraId="69CBC6DD" w14:textId="77777777">
        <w:tc>
          <w:tcPr>
            <w:tcW w:w="1565" w:type="dxa"/>
            <w:tcMar>
              <w:left w:w="0" w:type="dxa"/>
              <w:right w:w="0" w:type="dxa"/>
            </w:tcMar>
            <w:vAlign w:val="center"/>
          </w:tcPr>
          <w:p w14:paraId="6FE0E366" w14:textId="77777777" w:rsidR="00112CA4" w:rsidRDefault="005126AB">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开课学期</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2180A762" w14:textId="77777777" w:rsidR="00112CA4" w:rsidRDefault="005126AB">
            <w:pPr>
              <w:snapToGrid w:val="0"/>
              <w:spacing w:beforeLines="25" w:before="78" w:line="300" w:lineRule="auto"/>
              <w:ind w:leftChars="16" w:left="34"/>
              <w:jc w:val="left"/>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第</w:t>
            </w:r>
            <w:r>
              <w:rPr>
                <w:rFonts w:ascii="Times New Roman" w:eastAsia="宋体" w:hAnsi="Times New Roman" w:cs="Times New Roman"/>
                <w:color w:val="000000"/>
                <w:szCs w:val="21"/>
                <w:lang w:val="en-US"/>
              </w:rPr>
              <w:t>4</w:t>
            </w:r>
            <w:r>
              <w:rPr>
                <w:rFonts w:ascii="Times New Roman" w:eastAsia="宋体" w:hAnsi="Times New Roman" w:cs="Times New Roman" w:hint="eastAsia"/>
                <w:color w:val="000000"/>
                <w:szCs w:val="21"/>
                <w:lang w:val="en-US"/>
              </w:rPr>
              <w:t>学期</w:t>
            </w:r>
          </w:p>
        </w:tc>
        <w:tc>
          <w:tcPr>
            <w:tcW w:w="3843" w:type="dxa"/>
            <w:vMerge/>
            <w:tcBorders>
              <w:left w:val="single" w:sz="4" w:space="0" w:color="auto"/>
            </w:tcBorders>
            <w:tcMar>
              <w:left w:w="0" w:type="dxa"/>
              <w:right w:w="0" w:type="dxa"/>
            </w:tcMar>
            <w:vAlign w:val="center"/>
          </w:tcPr>
          <w:p w14:paraId="5FA220A8" w14:textId="77777777" w:rsidR="00112CA4" w:rsidRDefault="00112CA4">
            <w:pPr>
              <w:snapToGrid w:val="0"/>
              <w:spacing w:beforeLines="25" w:before="78" w:line="300" w:lineRule="auto"/>
              <w:ind w:leftChars="16" w:left="34"/>
              <w:jc w:val="left"/>
              <w:rPr>
                <w:rFonts w:ascii="Times New Roman" w:eastAsia="宋体" w:hAnsi="Times New Roman" w:cs="Times New Roman"/>
                <w:color w:val="000000"/>
                <w:szCs w:val="21"/>
                <w:lang w:val="en-US"/>
              </w:rPr>
            </w:pPr>
          </w:p>
        </w:tc>
      </w:tr>
      <w:tr w:rsidR="00112CA4" w14:paraId="31627E52" w14:textId="77777777">
        <w:tc>
          <w:tcPr>
            <w:tcW w:w="1565" w:type="dxa"/>
            <w:tcMar>
              <w:left w:w="0" w:type="dxa"/>
              <w:right w:w="0" w:type="dxa"/>
            </w:tcMar>
            <w:vAlign w:val="center"/>
          </w:tcPr>
          <w:p w14:paraId="4998F376" w14:textId="77777777" w:rsidR="00112CA4" w:rsidRDefault="005126AB">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开课院系</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0BC0D448" w14:textId="77777777" w:rsidR="00112CA4" w:rsidRDefault="005126AB">
            <w:pPr>
              <w:snapToGrid w:val="0"/>
              <w:spacing w:beforeLines="25" w:before="78" w:line="300" w:lineRule="auto"/>
              <w:ind w:leftChars="16" w:left="34"/>
              <w:jc w:val="left"/>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德语学院</w:t>
            </w:r>
          </w:p>
        </w:tc>
        <w:tc>
          <w:tcPr>
            <w:tcW w:w="3843" w:type="dxa"/>
            <w:vMerge/>
            <w:tcBorders>
              <w:left w:val="single" w:sz="4" w:space="0" w:color="auto"/>
              <w:bottom w:val="single" w:sz="4" w:space="0" w:color="auto"/>
            </w:tcBorders>
            <w:tcMar>
              <w:left w:w="0" w:type="dxa"/>
              <w:right w:w="0" w:type="dxa"/>
            </w:tcMar>
            <w:vAlign w:val="center"/>
          </w:tcPr>
          <w:p w14:paraId="7F9C7C89" w14:textId="77777777" w:rsidR="00112CA4" w:rsidRDefault="00112CA4">
            <w:pPr>
              <w:snapToGrid w:val="0"/>
              <w:spacing w:beforeLines="25" w:before="78" w:line="300" w:lineRule="auto"/>
              <w:ind w:leftChars="16" w:left="34"/>
              <w:jc w:val="left"/>
              <w:rPr>
                <w:rFonts w:ascii="Times New Roman" w:eastAsia="宋体" w:hAnsi="Times New Roman" w:cs="Times New Roman"/>
                <w:color w:val="000000"/>
                <w:szCs w:val="21"/>
                <w:lang w:val="en-US"/>
              </w:rPr>
            </w:pPr>
          </w:p>
        </w:tc>
      </w:tr>
      <w:tr w:rsidR="00112CA4" w14:paraId="1655F0A6" w14:textId="77777777">
        <w:tc>
          <w:tcPr>
            <w:tcW w:w="1565" w:type="dxa"/>
            <w:tcMar>
              <w:left w:w="0" w:type="dxa"/>
              <w:right w:w="0" w:type="dxa"/>
            </w:tcMar>
            <w:vAlign w:val="center"/>
          </w:tcPr>
          <w:p w14:paraId="2A94CEA8" w14:textId="77777777" w:rsidR="00112CA4" w:rsidRDefault="005126AB">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适用专业</w:t>
            </w:r>
          </w:p>
        </w:tc>
        <w:tc>
          <w:tcPr>
            <w:tcW w:w="7245" w:type="dxa"/>
            <w:gridSpan w:val="2"/>
            <w:tcBorders>
              <w:top w:val="single" w:sz="4" w:space="0" w:color="auto"/>
            </w:tcBorders>
            <w:tcMar>
              <w:left w:w="57" w:type="dxa"/>
              <w:right w:w="57" w:type="dxa"/>
            </w:tcMar>
            <w:vAlign w:val="center"/>
          </w:tcPr>
          <w:p w14:paraId="29C8C5B8" w14:textId="77777777" w:rsidR="00112CA4" w:rsidRDefault="005126AB">
            <w:pPr>
              <w:snapToGrid w:val="0"/>
              <w:spacing w:beforeLines="25" w:before="78" w:line="300" w:lineRule="auto"/>
              <w:ind w:leftChars="16" w:left="34"/>
              <w:jc w:val="left"/>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德语</w:t>
            </w:r>
          </w:p>
        </w:tc>
      </w:tr>
      <w:tr w:rsidR="00112CA4" w14:paraId="016A64D1" w14:textId="77777777">
        <w:tc>
          <w:tcPr>
            <w:tcW w:w="1565" w:type="dxa"/>
            <w:tcMar>
              <w:left w:w="0" w:type="dxa"/>
              <w:right w:w="0" w:type="dxa"/>
            </w:tcMar>
            <w:vAlign w:val="center"/>
          </w:tcPr>
          <w:p w14:paraId="79FDCABF" w14:textId="77777777" w:rsidR="00112CA4" w:rsidRDefault="005126AB">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编制时间</w:t>
            </w:r>
          </w:p>
        </w:tc>
        <w:tc>
          <w:tcPr>
            <w:tcW w:w="7245" w:type="dxa"/>
            <w:gridSpan w:val="2"/>
            <w:tcBorders>
              <w:top w:val="single" w:sz="4" w:space="0" w:color="auto"/>
            </w:tcBorders>
            <w:tcMar>
              <w:left w:w="57" w:type="dxa"/>
              <w:right w:w="57" w:type="dxa"/>
            </w:tcMar>
            <w:vAlign w:val="center"/>
          </w:tcPr>
          <w:p w14:paraId="1857F54E" w14:textId="77777777" w:rsidR="00112CA4" w:rsidRDefault="005126AB">
            <w:pPr>
              <w:snapToGrid w:val="0"/>
              <w:spacing w:beforeLines="25" w:before="78" w:line="300" w:lineRule="auto"/>
              <w:ind w:leftChars="16" w:left="34"/>
              <w:jc w:val="left"/>
              <w:rPr>
                <w:rFonts w:ascii="Times New Roman" w:eastAsia="宋体" w:hAnsi="Times New Roman" w:cs="Times New Roman"/>
                <w:color w:val="000000"/>
                <w:szCs w:val="21"/>
                <w:lang w:val="en-US"/>
              </w:rPr>
            </w:pPr>
            <w:r>
              <w:rPr>
                <w:rFonts w:ascii="Times New Roman" w:eastAsia="宋体" w:hAnsi="Times New Roman" w:cs="Times New Roman" w:hint="eastAsia"/>
                <w:color w:val="000000"/>
                <w:szCs w:val="21"/>
                <w:lang w:val="en-US"/>
              </w:rPr>
              <w:t>20</w:t>
            </w:r>
            <w:r>
              <w:rPr>
                <w:rFonts w:ascii="Times New Roman" w:eastAsia="宋体" w:hAnsi="Times New Roman" w:cs="Times New Roman" w:hint="eastAsia"/>
                <w:color w:val="000000"/>
                <w:szCs w:val="21"/>
                <w:lang w:val="en-US"/>
              </w:rPr>
              <w:t>22</w:t>
            </w:r>
            <w:r>
              <w:rPr>
                <w:rFonts w:ascii="Times New Roman" w:eastAsia="宋体" w:hAnsi="Times New Roman" w:cs="Times New Roman" w:hint="eastAsia"/>
                <w:color w:val="000000"/>
                <w:szCs w:val="21"/>
                <w:lang w:val="en-US"/>
              </w:rPr>
              <w:t>年</w:t>
            </w:r>
            <w:r>
              <w:rPr>
                <w:rFonts w:ascii="Times New Roman" w:eastAsia="宋体" w:hAnsi="Times New Roman" w:cs="Times New Roman"/>
                <w:color w:val="000000"/>
                <w:szCs w:val="21"/>
                <w:lang w:val="en-US"/>
              </w:rPr>
              <w:t>2</w:t>
            </w:r>
            <w:r>
              <w:rPr>
                <w:rFonts w:ascii="Times New Roman" w:eastAsia="宋体" w:hAnsi="Times New Roman" w:cs="Times New Roman" w:hint="eastAsia"/>
                <w:color w:val="000000"/>
                <w:szCs w:val="21"/>
                <w:lang w:val="en-US"/>
              </w:rPr>
              <w:t>月</w:t>
            </w:r>
          </w:p>
        </w:tc>
      </w:tr>
      <w:tr w:rsidR="00112CA4" w14:paraId="45FB4430" w14:textId="77777777">
        <w:tc>
          <w:tcPr>
            <w:tcW w:w="8810" w:type="dxa"/>
            <w:gridSpan w:val="3"/>
            <w:tcMar>
              <w:left w:w="57" w:type="dxa"/>
              <w:right w:w="57" w:type="dxa"/>
            </w:tcMar>
            <w:vAlign w:val="center"/>
          </w:tcPr>
          <w:p w14:paraId="69AA513B" w14:textId="77777777" w:rsidR="00112CA4" w:rsidRDefault="005126AB">
            <w:pPr>
              <w:snapToGrid w:val="0"/>
              <w:spacing w:beforeLines="25" w:before="78" w:line="300" w:lineRule="auto"/>
              <w:jc w:val="center"/>
              <w:rPr>
                <w:rFonts w:ascii="黑体" w:eastAsia="黑体" w:hAnsi="宋体" w:cs="Times New Roman"/>
                <w:color w:val="000000"/>
                <w:szCs w:val="21"/>
                <w:lang w:val="en-US"/>
              </w:rPr>
            </w:pPr>
            <w:r>
              <w:rPr>
                <w:rFonts w:ascii="黑体" w:eastAsia="黑体" w:hAnsi="宋体" w:cs="Times New Roman" w:hint="eastAsia"/>
                <w:color w:val="000000"/>
                <w:szCs w:val="21"/>
                <w:lang w:val="en-US"/>
              </w:rPr>
              <w:t>课程教材与学习资源</w:t>
            </w:r>
          </w:p>
        </w:tc>
      </w:tr>
      <w:tr w:rsidR="00112CA4" w14:paraId="0C5952D8" w14:textId="77777777">
        <w:tc>
          <w:tcPr>
            <w:tcW w:w="1565" w:type="dxa"/>
            <w:tcBorders>
              <w:bottom w:val="single" w:sz="4" w:space="0" w:color="auto"/>
            </w:tcBorders>
            <w:tcMar>
              <w:left w:w="0" w:type="dxa"/>
              <w:right w:w="0" w:type="dxa"/>
            </w:tcMar>
            <w:vAlign w:val="center"/>
          </w:tcPr>
          <w:p w14:paraId="5373BF20" w14:textId="77777777" w:rsidR="00112CA4" w:rsidRDefault="005126AB">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参考教材</w:t>
            </w:r>
          </w:p>
        </w:tc>
        <w:tc>
          <w:tcPr>
            <w:tcW w:w="7245" w:type="dxa"/>
            <w:gridSpan w:val="2"/>
            <w:tcBorders>
              <w:bottom w:val="single" w:sz="4" w:space="0" w:color="auto"/>
            </w:tcBorders>
            <w:tcMar>
              <w:left w:w="57" w:type="dxa"/>
              <w:right w:w="57" w:type="dxa"/>
            </w:tcMar>
            <w:vAlign w:val="center"/>
          </w:tcPr>
          <w:p w14:paraId="1A7818BA" w14:textId="77777777" w:rsidR="00112CA4" w:rsidRDefault="005126AB">
            <w:pPr>
              <w:rPr>
                <w:lang w:val="en-US"/>
              </w:rPr>
            </w:pPr>
            <w:r>
              <w:rPr>
                <w:rFonts w:hint="eastAsia"/>
              </w:rPr>
              <w:t>顾牧</w:t>
            </w:r>
            <w:r>
              <w:rPr>
                <w:rFonts w:hint="eastAsia"/>
                <w:lang w:val="en-US"/>
              </w:rPr>
              <w:t>：</w:t>
            </w:r>
            <w:r>
              <w:rPr>
                <w:rFonts w:hint="eastAsia"/>
              </w:rPr>
              <w:t>《德语专业写作教程》</w:t>
            </w:r>
            <w:r>
              <w:rPr>
                <w:rFonts w:hint="eastAsia"/>
                <w:lang w:val="en-US"/>
              </w:rPr>
              <w:t>（</w:t>
            </w:r>
            <w:r>
              <w:rPr>
                <w:rFonts w:hint="eastAsia"/>
              </w:rPr>
              <w:t>下</w:t>
            </w:r>
            <w:r>
              <w:rPr>
                <w:rFonts w:hint="eastAsia"/>
                <w:lang w:val="en-US"/>
              </w:rPr>
              <w:t>），</w:t>
            </w:r>
            <w:r>
              <w:rPr>
                <w:rFonts w:hint="eastAsia"/>
              </w:rPr>
              <w:t>北京</w:t>
            </w:r>
            <w:r>
              <w:rPr>
                <w:rFonts w:hint="eastAsia"/>
                <w:lang w:val="en-US"/>
              </w:rPr>
              <w:t>：</w:t>
            </w:r>
            <w:r>
              <w:rPr>
                <w:rFonts w:hint="eastAsia"/>
              </w:rPr>
              <w:t>高等教育出版社。</w:t>
            </w:r>
            <w:r>
              <w:rPr>
                <w:rFonts w:hint="eastAsia"/>
              </w:rPr>
              <w:t>2015</w:t>
            </w:r>
            <w:r>
              <w:rPr>
                <w:rFonts w:hint="eastAsia"/>
              </w:rPr>
              <w:t>年</w:t>
            </w:r>
            <w:r>
              <w:rPr>
                <w:rFonts w:hint="eastAsia"/>
              </w:rPr>
              <w:t>8</w:t>
            </w:r>
            <w:r>
              <w:rPr>
                <w:rFonts w:hint="eastAsia"/>
              </w:rPr>
              <w:t>月</w:t>
            </w:r>
            <w:r>
              <w:rPr>
                <w:lang w:val="en-US"/>
              </w:rPr>
              <w:t xml:space="preserve"> </w:t>
            </w:r>
          </w:p>
        </w:tc>
      </w:tr>
      <w:tr w:rsidR="00112CA4" w14:paraId="7A6E71F1" w14:textId="77777777">
        <w:trPr>
          <w:trHeight w:val="4162"/>
        </w:trPr>
        <w:tc>
          <w:tcPr>
            <w:tcW w:w="1565" w:type="dxa"/>
            <w:tcBorders>
              <w:top w:val="single" w:sz="4" w:space="0" w:color="auto"/>
            </w:tcBorders>
            <w:tcMar>
              <w:left w:w="0" w:type="dxa"/>
              <w:right w:w="0" w:type="dxa"/>
            </w:tcMar>
            <w:vAlign w:val="center"/>
          </w:tcPr>
          <w:p w14:paraId="59CBCF94" w14:textId="77777777" w:rsidR="00112CA4" w:rsidRDefault="005126AB">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教学参考资料及其他学习资源</w:t>
            </w:r>
          </w:p>
        </w:tc>
        <w:tc>
          <w:tcPr>
            <w:tcW w:w="7245" w:type="dxa"/>
            <w:gridSpan w:val="2"/>
            <w:tcBorders>
              <w:top w:val="single" w:sz="4" w:space="0" w:color="auto"/>
            </w:tcBorders>
            <w:tcMar>
              <w:left w:w="57" w:type="dxa"/>
              <w:right w:w="57" w:type="dxa"/>
            </w:tcMar>
            <w:vAlign w:val="center"/>
          </w:tcPr>
          <w:p w14:paraId="7AE759EC" w14:textId="77777777" w:rsidR="00112CA4" w:rsidRDefault="005126AB">
            <w:pPr>
              <w:rPr>
                <w:lang w:val="en-US"/>
              </w:rPr>
            </w:pPr>
            <w:r>
              <w:rPr>
                <w:lang w:val="en-US"/>
              </w:rPr>
              <w:t>1</w:t>
            </w:r>
            <w:r>
              <w:rPr>
                <w:rFonts w:hint="eastAsia"/>
                <w:lang w:val="en-US"/>
              </w:rPr>
              <w:t xml:space="preserve">. </w:t>
            </w:r>
            <w:r>
              <w:rPr>
                <w:lang w:val="en-US"/>
              </w:rPr>
              <w:t> Schmitz/</w:t>
            </w:r>
            <w:proofErr w:type="spellStart"/>
            <w:r>
              <w:rPr>
                <w:lang w:val="en-US"/>
              </w:rPr>
              <w:t>Scheiner</w:t>
            </w:r>
            <w:proofErr w:type="spellEnd"/>
            <w:r>
              <w:rPr>
                <w:lang w:val="en-US"/>
              </w:rPr>
              <w:t>. </w:t>
            </w:r>
            <w:r>
              <w:t>如何用德语写信</w:t>
            </w:r>
            <w:r>
              <w:rPr>
                <w:rFonts w:hint="eastAsia"/>
                <w:lang w:val="en-US"/>
              </w:rPr>
              <w:t xml:space="preserve">. </w:t>
            </w:r>
            <w:r>
              <w:t>北京</w:t>
            </w:r>
            <w:r>
              <w:rPr>
                <w:lang w:val="en-US"/>
              </w:rPr>
              <w:t>：</w:t>
            </w:r>
            <w:r>
              <w:t>外研社</w:t>
            </w:r>
            <w:r>
              <w:rPr>
                <w:lang w:val="en-US"/>
              </w:rPr>
              <w:t>.2001</w:t>
            </w:r>
            <w:r>
              <w:t>年</w:t>
            </w:r>
            <w:r>
              <w:rPr>
                <w:lang w:val="en-US"/>
              </w:rPr>
              <w:t>3</w:t>
            </w:r>
            <w:r>
              <w:t>月</w:t>
            </w:r>
            <w:r>
              <w:rPr>
                <w:lang w:val="en-US"/>
              </w:rPr>
              <w:t> .</w:t>
            </w:r>
          </w:p>
          <w:p w14:paraId="1871A7ED" w14:textId="77777777" w:rsidR="00112CA4" w:rsidRPr="00974FB3" w:rsidRDefault="005126AB">
            <w:r>
              <w:rPr>
                <w:lang w:val="en-US"/>
              </w:rPr>
              <w:t>2</w:t>
            </w:r>
            <w:r>
              <w:rPr>
                <w:rFonts w:hint="eastAsia"/>
                <w:lang w:val="en-US"/>
              </w:rPr>
              <w:t xml:space="preserve">.  </w:t>
            </w:r>
            <w:proofErr w:type="spellStart"/>
            <w:r>
              <w:rPr>
                <w:lang w:val="en-US"/>
              </w:rPr>
              <w:t>Aufsatzschreiben</w:t>
            </w:r>
            <w:proofErr w:type="spellEnd"/>
            <w:r>
              <w:rPr>
                <w:lang w:val="en-US"/>
              </w:rPr>
              <w:t> (8.-10. </w:t>
            </w:r>
            <w:r w:rsidRPr="00974FB3">
              <w:t>Klasse). München: </w:t>
            </w:r>
            <w:proofErr w:type="spellStart"/>
            <w:r w:rsidRPr="00974FB3">
              <w:t>Metor</w:t>
            </w:r>
            <w:proofErr w:type="spellEnd"/>
            <w:r w:rsidRPr="00974FB3">
              <w:t> </w:t>
            </w:r>
            <w:proofErr w:type="gramStart"/>
            <w:r w:rsidRPr="00974FB3">
              <w:t>1997 .</w:t>
            </w:r>
            <w:proofErr w:type="gramEnd"/>
          </w:p>
          <w:p w14:paraId="5B43E5DE" w14:textId="77777777" w:rsidR="00112CA4" w:rsidRDefault="005126AB">
            <w:pPr>
              <w:rPr>
                <w:lang w:val="en-US"/>
              </w:rPr>
            </w:pPr>
            <w:r>
              <w:rPr>
                <w:lang w:val="en-US"/>
              </w:rPr>
              <w:t>3</w:t>
            </w:r>
            <w:r>
              <w:rPr>
                <w:rFonts w:hint="eastAsia"/>
                <w:lang w:val="en-US"/>
              </w:rPr>
              <w:t xml:space="preserve">. </w:t>
            </w:r>
            <w:r>
              <w:rPr>
                <w:lang w:val="en-US"/>
              </w:rPr>
              <w:t> </w:t>
            </w:r>
            <w:proofErr w:type="spellStart"/>
            <w:r>
              <w:rPr>
                <w:lang w:val="en-US"/>
              </w:rPr>
              <w:t>Aufsatzschreiben</w:t>
            </w:r>
            <w:proofErr w:type="spellEnd"/>
            <w:r>
              <w:rPr>
                <w:lang w:val="en-US"/>
              </w:rPr>
              <w:t> (9.-10. </w:t>
            </w:r>
            <w:proofErr w:type="spellStart"/>
            <w:r>
              <w:rPr>
                <w:lang w:val="en-US"/>
              </w:rPr>
              <w:t>Klasse</w:t>
            </w:r>
            <w:proofErr w:type="spellEnd"/>
            <w:r>
              <w:rPr>
                <w:lang w:val="en-US"/>
              </w:rPr>
              <w:t>). </w:t>
            </w:r>
            <w:proofErr w:type="spellStart"/>
            <w:r>
              <w:rPr>
                <w:lang w:val="en-US"/>
              </w:rPr>
              <w:t>Niedernhausen</w:t>
            </w:r>
            <w:proofErr w:type="spellEnd"/>
            <w:r>
              <w:rPr>
                <w:lang w:val="en-US"/>
              </w:rPr>
              <w:t>: </w:t>
            </w:r>
            <w:proofErr w:type="spellStart"/>
            <w:r>
              <w:rPr>
                <w:lang w:val="en-US"/>
              </w:rPr>
              <w:t>Falken</w:t>
            </w:r>
            <w:proofErr w:type="spellEnd"/>
            <w:r>
              <w:rPr>
                <w:lang w:val="en-US"/>
              </w:rPr>
              <w:t> </w:t>
            </w:r>
            <w:proofErr w:type="gramStart"/>
            <w:r>
              <w:rPr>
                <w:lang w:val="en-US"/>
              </w:rPr>
              <w:t>1998 .</w:t>
            </w:r>
            <w:proofErr w:type="gramEnd"/>
          </w:p>
          <w:p w14:paraId="56D66D62" w14:textId="77777777" w:rsidR="00112CA4" w:rsidRDefault="005126AB">
            <w:pPr>
              <w:rPr>
                <w:lang w:val="en-US"/>
              </w:rPr>
            </w:pPr>
            <w:r>
              <w:rPr>
                <w:rFonts w:hint="eastAsia"/>
                <w:lang w:val="en-US"/>
              </w:rPr>
              <w:t xml:space="preserve">4. </w:t>
            </w:r>
            <w:r>
              <w:rPr>
                <w:lang w:val="en-US"/>
              </w:rPr>
              <w:t> </w:t>
            </w:r>
            <w:r>
              <w:t>倪仁福</w:t>
            </w:r>
            <w:r>
              <w:rPr>
                <w:rFonts w:hint="eastAsia"/>
                <w:lang w:val="en-US"/>
              </w:rPr>
              <w:t>：</w:t>
            </w:r>
            <w:r>
              <w:t>德语写作教程</w:t>
            </w:r>
            <w:r>
              <w:rPr>
                <w:lang w:val="en-US"/>
              </w:rPr>
              <w:t>（</w:t>
            </w:r>
            <w:r>
              <w:t>第二册</w:t>
            </w:r>
            <w:r>
              <w:rPr>
                <w:lang w:val="en-US"/>
              </w:rPr>
              <w:t>）</w:t>
            </w:r>
            <w:r>
              <w:rPr>
                <w:rFonts w:hint="eastAsia"/>
                <w:lang w:val="en-US"/>
              </w:rPr>
              <w:t>，</w:t>
            </w:r>
            <w:r>
              <w:t>南京</w:t>
            </w:r>
            <w:r>
              <w:rPr>
                <w:lang w:val="en-US"/>
              </w:rPr>
              <w:t>：</w:t>
            </w:r>
            <w:r>
              <w:t>南京大学出版社</w:t>
            </w:r>
            <w:r>
              <w:rPr>
                <w:lang w:val="en-US"/>
              </w:rPr>
              <w:t>1995</w:t>
            </w:r>
            <w:r>
              <w:t>年</w:t>
            </w:r>
            <w:r>
              <w:rPr>
                <w:lang w:val="en-US"/>
              </w:rPr>
              <w:t>12</w:t>
            </w:r>
            <w:r>
              <w:t>月</w:t>
            </w:r>
          </w:p>
          <w:p w14:paraId="7B2F2C7A" w14:textId="77777777" w:rsidR="00112CA4" w:rsidRDefault="005126AB">
            <w:r>
              <w:rPr>
                <w:rFonts w:hint="eastAsia"/>
              </w:rPr>
              <w:t>5.  Vitami</w:t>
            </w:r>
            <w:r>
              <w:rPr>
                <w:rFonts w:hint="eastAsia"/>
              </w:rPr>
              <w:t>n. De</w:t>
            </w:r>
          </w:p>
          <w:p w14:paraId="5BCA4964" w14:textId="77777777" w:rsidR="00112CA4" w:rsidRDefault="00112CA4">
            <w:pPr>
              <w:snapToGrid w:val="0"/>
              <w:spacing w:line="360" w:lineRule="auto"/>
              <w:rPr>
                <w:rFonts w:ascii="Times New Roman" w:eastAsia="宋体" w:hAnsi="Times New Roman" w:cs="Times New Roman"/>
                <w:color w:val="000000"/>
                <w:szCs w:val="24"/>
                <w:lang w:val="en-US"/>
              </w:rPr>
            </w:pPr>
          </w:p>
        </w:tc>
      </w:tr>
      <w:tr w:rsidR="00112CA4" w14:paraId="3F7B9F8C" w14:textId="77777777">
        <w:trPr>
          <w:trHeight w:val="339"/>
        </w:trPr>
        <w:tc>
          <w:tcPr>
            <w:tcW w:w="8810" w:type="dxa"/>
            <w:gridSpan w:val="3"/>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vAlign w:val="center"/>
          </w:tcPr>
          <w:p w14:paraId="7A162AFA" w14:textId="77777777" w:rsidR="00112CA4" w:rsidRDefault="005126AB">
            <w:pPr>
              <w:snapToGrid w:val="0"/>
              <w:spacing w:beforeLines="25" w:before="78" w:line="300" w:lineRule="auto"/>
              <w:jc w:val="center"/>
              <w:rPr>
                <w:rFonts w:ascii="宋体" w:eastAsia="宋体" w:hAnsi="宋体" w:cs="Times New Roman"/>
                <w:color w:val="000000"/>
                <w:szCs w:val="21"/>
                <w:lang w:val="en-US"/>
              </w:rPr>
            </w:pPr>
            <w:r>
              <w:rPr>
                <w:rFonts w:ascii="黑体" w:eastAsia="黑体" w:hAnsi="宋体" w:cs="Times New Roman" w:hint="eastAsia"/>
                <w:color w:val="000000"/>
                <w:szCs w:val="21"/>
                <w:lang w:val="en-US"/>
              </w:rPr>
              <w:t>大纲编制人及责任人信息</w:t>
            </w:r>
          </w:p>
        </w:tc>
      </w:tr>
      <w:tr w:rsidR="00112CA4" w14:paraId="11026DAC" w14:textId="77777777">
        <w:tc>
          <w:tcPr>
            <w:tcW w:w="1565" w:type="dxa"/>
            <w:tcBorders>
              <w:top w:val="single" w:sz="4" w:space="0" w:color="000000"/>
              <w:left w:val="single" w:sz="4" w:space="0" w:color="000000"/>
              <w:bottom w:val="single" w:sz="4" w:space="0" w:color="000000"/>
              <w:right w:val="single" w:sz="4" w:space="0" w:color="000000"/>
            </w:tcBorders>
            <w:vAlign w:val="center"/>
          </w:tcPr>
          <w:p w14:paraId="04A498E7" w14:textId="77777777" w:rsidR="00112CA4" w:rsidRDefault="005126AB">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大纲编制人员</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98A7DA1" w14:textId="77777777" w:rsidR="00112CA4" w:rsidRDefault="005126AB">
            <w:pPr>
              <w:snapToGrid w:val="0"/>
              <w:spacing w:beforeLines="25" w:before="78" w:line="300" w:lineRule="auto"/>
              <w:rPr>
                <w:rFonts w:ascii="宋体" w:eastAsia="宋体" w:hAnsi="宋体" w:cs="Times New Roman"/>
                <w:color w:val="000000"/>
                <w:szCs w:val="21"/>
                <w:lang w:val="en-US"/>
              </w:rPr>
            </w:pPr>
            <w:r>
              <w:rPr>
                <w:rFonts w:ascii="宋体" w:eastAsia="宋体" w:hAnsi="宋体" w:cs="Times New Roman" w:hint="eastAsia"/>
                <w:color w:val="000000"/>
                <w:szCs w:val="21"/>
                <w:lang w:val="en-US"/>
              </w:rPr>
              <w:t>唐艋</w:t>
            </w:r>
          </w:p>
        </w:tc>
      </w:tr>
      <w:tr w:rsidR="00112CA4" w14:paraId="1E32083A" w14:textId="77777777">
        <w:tc>
          <w:tcPr>
            <w:tcW w:w="1565" w:type="dxa"/>
            <w:tcBorders>
              <w:top w:val="single" w:sz="4" w:space="0" w:color="000000"/>
              <w:left w:val="single" w:sz="4" w:space="0" w:color="000000"/>
              <w:bottom w:val="single" w:sz="4" w:space="0" w:color="000000"/>
              <w:right w:val="single" w:sz="4" w:space="0" w:color="000000"/>
            </w:tcBorders>
            <w:vAlign w:val="center"/>
          </w:tcPr>
          <w:p w14:paraId="25360D58" w14:textId="77777777" w:rsidR="00112CA4" w:rsidRDefault="005126AB">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审核负责人</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5AAA2BE" w14:textId="77777777" w:rsidR="00112CA4" w:rsidRDefault="005126AB">
            <w:pPr>
              <w:snapToGrid w:val="0"/>
              <w:spacing w:beforeLines="25" w:before="78" w:line="300" w:lineRule="auto"/>
              <w:rPr>
                <w:rFonts w:ascii="宋体" w:eastAsia="宋体" w:hAnsi="宋体" w:cs="Times New Roman"/>
                <w:color w:val="000000"/>
                <w:szCs w:val="21"/>
                <w:lang w:val="en-US"/>
              </w:rPr>
            </w:pPr>
            <w:r>
              <w:rPr>
                <w:rFonts w:ascii="宋体" w:eastAsia="宋体" w:hAnsi="宋体" w:cs="Times New Roman" w:hint="eastAsia"/>
                <w:color w:val="000000"/>
                <w:szCs w:val="21"/>
                <w:lang w:val="en-US"/>
              </w:rPr>
              <w:t>吕晶珠</w:t>
            </w:r>
          </w:p>
        </w:tc>
      </w:tr>
      <w:tr w:rsidR="00112CA4" w14:paraId="299690C4" w14:textId="77777777">
        <w:tc>
          <w:tcPr>
            <w:tcW w:w="1565" w:type="dxa"/>
            <w:tcBorders>
              <w:top w:val="single" w:sz="4" w:space="0" w:color="000000"/>
              <w:left w:val="single" w:sz="4" w:space="0" w:color="000000"/>
              <w:bottom w:val="single" w:sz="4" w:space="0" w:color="000000"/>
              <w:right w:val="single" w:sz="4" w:space="0" w:color="000000"/>
            </w:tcBorders>
            <w:vAlign w:val="center"/>
          </w:tcPr>
          <w:p w14:paraId="00724B34" w14:textId="77777777" w:rsidR="00112CA4" w:rsidRDefault="005126AB">
            <w:pPr>
              <w:snapToGrid w:val="0"/>
              <w:spacing w:beforeLines="25" w:before="78" w:line="300" w:lineRule="auto"/>
              <w:jc w:val="center"/>
              <w:rPr>
                <w:rFonts w:ascii="宋体" w:eastAsia="宋体" w:hAnsi="宋体" w:cs="Times New Roman"/>
                <w:color w:val="000000"/>
                <w:szCs w:val="21"/>
                <w:lang w:val="en-US"/>
              </w:rPr>
            </w:pPr>
            <w:r>
              <w:rPr>
                <w:rFonts w:ascii="宋体" w:eastAsia="宋体" w:hAnsi="宋体" w:cs="Times New Roman" w:hint="eastAsia"/>
                <w:color w:val="000000"/>
                <w:szCs w:val="21"/>
                <w:lang w:val="en-US"/>
              </w:rPr>
              <w:t>审定负责人</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BBBAADC" w14:textId="77777777" w:rsidR="00112CA4" w:rsidRDefault="005126AB">
            <w:pPr>
              <w:snapToGrid w:val="0"/>
              <w:spacing w:beforeLines="25" w:before="78" w:line="300" w:lineRule="auto"/>
              <w:rPr>
                <w:rFonts w:ascii="宋体" w:eastAsia="宋体" w:hAnsi="宋体" w:cs="Times New Roman"/>
                <w:color w:val="000000"/>
                <w:szCs w:val="21"/>
                <w:lang w:val="en-US"/>
              </w:rPr>
            </w:pPr>
            <w:r>
              <w:rPr>
                <w:rFonts w:ascii="宋体" w:eastAsia="宋体" w:hAnsi="宋体" w:cs="Times New Roman"/>
                <w:color w:val="000000"/>
                <w:szCs w:val="21"/>
                <w:lang w:val="en-US"/>
              </w:rPr>
              <w:t>李大雪</w:t>
            </w:r>
          </w:p>
        </w:tc>
      </w:tr>
    </w:tbl>
    <w:p w14:paraId="103C8227" w14:textId="77777777" w:rsidR="00112CA4" w:rsidRDefault="00112CA4">
      <w:pPr>
        <w:snapToGrid w:val="0"/>
        <w:spacing w:line="360" w:lineRule="auto"/>
        <w:rPr>
          <w:rFonts w:ascii="黑体" w:eastAsia="黑体" w:hAnsi="宋体" w:cs="Times New Roman"/>
          <w:color w:val="000000"/>
          <w:sz w:val="28"/>
          <w:szCs w:val="28"/>
          <w:lang w:val="en-US"/>
        </w:rPr>
      </w:pPr>
    </w:p>
    <w:p w14:paraId="7C59C890" w14:textId="77777777" w:rsidR="00112CA4" w:rsidRDefault="005126AB">
      <w:pPr>
        <w:snapToGrid w:val="0"/>
        <w:spacing w:line="360" w:lineRule="auto"/>
        <w:ind w:firstLineChars="200" w:firstLine="560"/>
        <w:rPr>
          <w:rFonts w:ascii="黑体" w:eastAsia="黑体" w:hAnsi="宋体" w:cs="Times New Roman"/>
          <w:color w:val="000000"/>
          <w:sz w:val="28"/>
          <w:szCs w:val="28"/>
          <w:lang w:val="en-US"/>
        </w:rPr>
      </w:pPr>
      <w:r>
        <w:rPr>
          <w:rFonts w:ascii="黑体" w:eastAsia="黑体" w:hAnsi="宋体" w:cs="Times New Roman" w:hint="eastAsia"/>
          <w:color w:val="000000"/>
          <w:sz w:val="28"/>
          <w:szCs w:val="28"/>
          <w:lang w:val="en-US"/>
        </w:rPr>
        <w:t>二、课程目标与任务</w:t>
      </w:r>
    </w:p>
    <w:p w14:paraId="1B703792" w14:textId="77777777" w:rsidR="00112CA4" w:rsidRDefault="005126AB">
      <w:pPr>
        <w:spacing w:line="360" w:lineRule="auto"/>
        <w:ind w:firstLineChars="200" w:firstLine="480"/>
        <w:rPr>
          <w:rFonts w:ascii="宋体" w:eastAsia="宋体" w:hAnsi="宋体" w:cs="Times New Roman"/>
          <w:color w:val="000000"/>
          <w:sz w:val="24"/>
          <w:szCs w:val="24"/>
          <w:lang w:val="en-US"/>
        </w:rPr>
      </w:pPr>
      <w:r>
        <w:rPr>
          <w:rFonts w:ascii="宋体" w:eastAsia="宋体" w:hAnsi="宋体" w:cs="Times New Roman" w:hint="eastAsia"/>
          <w:color w:val="000000"/>
          <w:sz w:val="24"/>
          <w:szCs w:val="24"/>
          <w:lang w:val="en-US"/>
        </w:rPr>
        <w:t>本</w:t>
      </w:r>
      <w:r>
        <w:rPr>
          <w:rFonts w:ascii="宋体" w:eastAsia="宋体" w:hAnsi="宋体" w:cs="Times New Roman"/>
          <w:color w:val="000000"/>
          <w:sz w:val="24"/>
          <w:szCs w:val="24"/>
          <w:lang w:val="en-US"/>
        </w:rPr>
        <w:t>课程旨在训练德语写作技巧，培养学生的基础德语写作技能和方法，初步了解</w:t>
      </w:r>
      <w:r>
        <w:rPr>
          <w:rFonts w:ascii="宋体" w:eastAsia="宋体" w:hAnsi="宋体" w:cs="Times New Roman"/>
          <w:color w:val="000000"/>
          <w:sz w:val="24"/>
          <w:szCs w:val="24"/>
          <w:lang w:val="en-US"/>
        </w:rPr>
        <w:lastRenderedPageBreak/>
        <w:t>德语的各种文体的写作形式，为进一步发展写作能力打下基础，提高学生的书面表达能力以及对全国德语专业四级考试写作测试部分的应试能力。通过学习和训练，使学生对最基本的作文题材有一定的了解并能够撰写出基本符合德语语言表达规范的短小作文。通过过程学习法，消除学生对写作的惧怕心理，使人人能够运用已掌握的语言知识完成基本的写作任务</w:t>
      </w:r>
      <w:r>
        <w:rPr>
          <w:rFonts w:ascii="宋体" w:eastAsia="宋体" w:hAnsi="宋体" w:cs="Times New Roman" w:hint="eastAsia"/>
          <w:color w:val="000000"/>
          <w:sz w:val="24"/>
          <w:szCs w:val="24"/>
          <w:lang w:val="en-US"/>
        </w:rPr>
        <w:t>。此外，本课程通过中、德议论文篇章结构的比较使学生融合中、德议论文写作技巧，提高学生融会贯通的能力和母语意识；</w:t>
      </w:r>
      <w:r>
        <w:rPr>
          <w:rFonts w:ascii="宋体" w:hAnsi="宋体" w:hint="eastAsia"/>
          <w:color w:val="000000"/>
          <w:sz w:val="24"/>
        </w:rPr>
        <w:t>在进行议题分析时</w:t>
      </w:r>
      <w:r>
        <w:rPr>
          <w:rFonts w:ascii="宋体" w:hAnsi="宋体" w:hint="eastAsia"/>
          <w:color w:val="000000"/>
          <w:sz w:val="24"/>
        </w:rPr>
        <w:t>，融入德育教育理念，</w:t>
      </w:r>
      <w:r>
        <w:rPr>
          <w:rFonts w:hint="eastAsia"/>
          <w:sz w:val="24"/>
        </w:rPr>
        <w:t>提高学生的思辨能力与人文素养</w:t>
      </w:r>
      <w:r>
        <w:rPr>
          <w:rFonts w:ascii="宋体" w:eastAsia="宋体" w:hAnsi="宋体" w:cs="Times New Roman" w:hint="eastAsia"/>
          <w:color w:val="000000"/>
          <w:sz w:val="24"/>
          <w:szCs w:val="24"/>
          <w:lang w:val="en-US"/>
        </w:rPr>
        <w:t>。</w:t>
      </w:r>
    </w:p>
    <w:p w14:paraId="3B10AE3C" w14:textId="77777777" w:rsidR="00112CA4" w:rsidRDefault="00112CA4">
      <w:pPr>
        <w:spacing w:line="360" w:lineRule="auto"/>
        <w:ind w:firstLine="420"/>
        <w:rPr>
          <w:rFonts w:ascii="黑体" w:eastAsia="黑体" w:hAnsi="宋体" w:cs="Times New Roman"/>
          <w:color w:val="000000"/>
          <w:sz w:val="28"/>
          <w:szCs w:val="28"/>
          <w:lang w:val="en-US"/>
        </w:rPr>
      </w:pPr>
    </w:p>
    <w:p w14:paraId="09F9179B" w14:textId="77777777" w:rsidR="00112CA4" w:rsidRDefault="005126AB">
      <w:pPr>
        <w:spacing w:line="360" w:lineRule="auto"/>
        <w:ind w:firstLine="420"/>
        <w:rPr>
          <w:rFonts w:ascii="黑体" w:eastAsia="黑体" w:hAnsi="宋体" w:cs="Times New Roman"/>
          <w:color w:val="000000"/>
          <w:sz w:val="28"/>
          <w:szCs w:val="28"/>
          <w:lang w:val="en-US"/>
        </w:rPr>
      </w:pPr>
      <w:r>
        <w:rPr>
          <w:rFonts w:ascii="黑体" w:eastAsia="黑体" w:hAnsi="宋体" w:cs="Times New Roman" w:hint="eastAsia"/>
          <w:color w:val="000000"/>
          <w:sz w:val="28"/>
          <w:szCs w:val="28"/>
          <w:lang w:val="en-US"/>
        </w:rPr>
        <w:t>三、课程主要内容、要求及学时分配</w:t>
      </w:r>
    </w:p>
    <w:tbl>
      <w:tblPr>
        <w:tblW w:w="9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8"/>
        <w:gridCol w:w="4734"/>
        <w:gridCol w:w="2466"/>
        <w:gridCol w:w="1155"/>
      </w:tblGrid>
      <w:tr w:rsidR="00112CA4" w14:paraId="43DC0B77" w14:textId="77777777">
        <w:trPr>
          <w:jc w:val="center"/>
        </w:trPr>
        <w:tc>
          <w:tcPr>
            <w:tcW w:w="648" w:type="dxa"/>
            <w:vAlign w:val="center"/>
          </w:tcPr>
          <w:p w14:paraId="340B46B0" w14:textId="77777777" w:rsidR="00112CA4" w:rsidRDefault="005126AB">
            <w:pPr>
              <w:snapToGrid w:val="0"/>
              <w:spacing w:beforeLines="25" w:before="78"/>
              <w:jc w:val="center"/>
              <w:rPr>
                <w:rFonts w:ascii="Times New Roman" w:eastAsia="宋体" w:hAnsi="Times New Roman" w:cs="Times New Roman"/>
                <w:color w:val="000000"/>
                <w:szCs w:val="21"/>
                <w:lang w:val="en-US"/>
              </w:rPr>
            </w:pPr>
            <w:r>
              <w:rPr>
                <w:rFonts w:ascii="Times New Roman" w:eastAsia="宋体" w:hAnsi="Times New Roman" w:cs="Times New Roman"/>
                <w:color w:val="000000"/>
                <w:szCs w:val="21"/>
                <w:lang w:val="en-US"/>
              </w:rPr>
              <w:t>序号</w:t>
            </w:r>
          </w:p>
        </w:tc>
        <w:tc>
          <w:tcPr>
            <w:tcW w:w="4734" w:type="dxa"/>
            <w:vAlign w:val="center"/>
          </w:tcPr>
          <w:p w14:paraId="2FA39C50" w14:textId="77777777" w:rsidR="00112CA4" w:rsidRDefault="005126AB">
            <w:pPr>
              <w:snapToGrid w:val="0"/>
              <w:spacing w:beforeLines="25" w:before="78"/>
              <w:jc w:val="center"/>
              <w:rPr>
                <w:rFonts w:ascii="Times New Roman" w:eastAsia="宋体" w:hAnsi="Times New Roman" w:cs="Times New Roman"/>
                <w:color w:val="000000"/>
                <w:szCs w:val="21"/>
                <w:lang w:val="en-US"/>
              </w:rPr>
            </w:pPr>
            <w:r>
              <w:rPr>
                <w:rFonts w:ascii="Times New Roman" w:eastAsia="宋体" w:hAnsi="Times New Roman" w:cs="Times New Roman"/>
                <w:color w:val="000000"/>
                <w:szCs w:val="21"/>
                <w:lang w:val="en-US"/>
              </w:rPr>
              <w:t>主要内容</w:t>
            </w:r>
          </w:p>
        </w:tc>
        <w:tc>
          <w:tcPr>
            <w:tcW w:w="2466" w:type="dxa"/>
            <w:vAlign w:val="center"/>
          </w:tcPr>
          <w:p w14:paraId="32B082C1" w14:textId="77777777" w:rsidR="00112CA4" w:rsidRDefault="005126AB">
            <w:pPr>
              <w:snapToGrid w:val="0"/>
              <w:spacing w:beforeLines="25" w:before="78"/>
              <w:jc w:val="center"/>
              <w:rPr>
                <w:rFonts w:ascii="Times New Roman" w:eastAsia="宋体" w:hAnsi="Times New Roman" w:cs="Times New Roman"/>
                <w:color w:val="000000"/>
                <w:szCs w:val="21"/>
                <w:lang w:val="en-US"/>
              </w:rPr>
            </w:pPr>
            <w:r>
              <w:rPr>
                <w:rFonts w:ascii="Times New Roman" w:eastAsia="宋体" w:hAnsi="Times New Roman" w:cs="Times New Roman"/>
                <w:color w:val="000000"/>
                <w:szCs w:val="21"/>
                <w:lang w:val="en-US"/>
              </w:rPr>
              <w:t>基本要求</w:t>
            </w:r>
          </w:p>
        </w:tc>
        <w:tc>
          <w:tcPr>
            <w:tcW w:w="1155" w:type="dxa"/>
            <w:vAlign w:val="center"/>
          </w:tcPr>
          <w:p w14:paraId="3894E9D9" w14:textId="77777777" w:rsidR="00112CA4" w:rsidRDefault="005126AB">
            <w:pPr>
              <w:snapToGrid w:val="0"/>
              <w:spacing w:beforeLines="25" w:before="78"/>
              <w:jc w:val="center"/>
              <w:rPr>
                <w:rFonts w:ascii="Times New Roman" w:eastAsia="宋体" w:hAnsi="Times New Roman" w:cs="Times New Roman"/>
                <w:color w:val="000000"/>
                <w:szCs w:val="21"/>
                <w:lang w:val="en-US"/>
              </w:rPr>
            </w:pPr>
            <w:r>
              <w:rPr>
                <w:rFonts w:ascii="Times New Roman" w:eastAsia="宋体" w:hAnsi="Times New Roman" w:cs="Times New Roman"/>
                <w:color w:val="000000"/>
                <w:szCs w:val="21"/>
                <w:lang w:val="en-US"/>
              </w:rPr>
              <w:t>学时分配</w:t>
            </w:r>
          </w:p>
        </w:tc>
      </w:tr>
      <w:tr w:rsidR="00112CA4" w14:paraId="28B05FFB" w14:textId="77777777">
        <w:trPr>
          <w:jc w:val="center"/>
        </w:trPr>
        <w:tc>
          <w:tcPr>
            <w:tcW w:w="648" w:type="dxa"/>
            <w:vAlign w:val="center"/>
          </w:tcPr>
          <w:p w14:paraId="6BB0A1B4"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color w:val="000000"/>
                <w:szCs w:val="21"/>
                <w:lang w:val="en-US"/>
              </w:rPr>
              <w:t>1</w:t>
            </w:r>
          </w:p>
        </w:tc>
        <w:tc>
          <w:tcPr>
            <w:tcW w:w="4734" w:type="dxa"/>
            <w:vAlign w:val="center"/>
          </w:tcPr>
          <w:p w14:paraId="72386F8C" w14:textId="77777777" w:rsidR="00112CA4" w:rsidRDefault="005126AB">
            <w:pPr>
              <w:pStyle w:val="reader-word-layer"/>
              <w:spacing w:before="0" w:beforeAutospacing="0" w:after="0" w:afterAutospacing="0"/>
              <w:rPr>
                <w:rFonts w:ascii="Times New Roman" w:eastAsiaTheme="minorEastAsia" w:hAnsi="Times New Roman" w:cs="Times New Roman"/>
                <w:kern w:val="2"/>
                <w:sz w:val="21"/>
                <w:szCs w:val="21"/>
                <w:lang w:val="de-DE"/>
              </w:rPr>
            </w:pPr>
            <w:r>
              <w:rPr>
                <w:rFonts w:ascii="Times New Roman" w:eastAsiaTheme="minorEastAsia" w:hAnsi="Times New Roman" w:cs="Times New Roman"/>
                <w:kern w:val="2"/>
                <w:sz w:val="21"/>
                <w:szCs w:val="21"/>
                <w:lang w:val="de-DE"/>
              </w:rPr>
              <w:t> Inhaltsangabe</w:t>
            </w:r>
          </w:p>
          <w:p w14:paraId="7A1C431E" w14:textId="77777777" w:rsidR="00112CA4" w:rsidRDefault="005126AB">
            <w:pPr>
              <w:pStyle w:val="reader-word-layer"/>
              <w:spacing w:before="0" w:beforeAutospacing="0" w:after="0" w:afterAutospacing="0"/>
              <w:ind w:left="360"/>
              <w:rPr>
                <w:rFonts w:ascii="Times New Roman" w:eastAsiaTheme="minorEastAsia" w:hAnsi="Times New Roman" w:cs="Times New Roman"/>
                <w:kern w:val="2"/>
                <w:sz w:val="21"/>
                <w:szCs w:val="21"/>
                <w:lang w:val="de-DE"/>
              </w:rPr>
            </w:pPr>
            <w:r>
              <w:rPr>
                <w:rFonts w:ascii="Times New Roman" w:eastAsiaTheme="minorEastAsia" w:hAnsi="Times New Roman" w:cs="Times New Roman"/>
                <w:kern w:val="2"/>
                <w:sz w:val="21"/>
                <w:szCs w:val="21"/>
                <w:lang w:val="de-DE"/>
              </w:rPr>
              <w:t>Unterschiede zwischen einer Inhaltsangabe und einer Nacherzählung</w:t>
            </w:r>
          </w:p>
          <w:p w14:paraId="2947E071" w14:textId="77777777" w:rsidR="00112CA4" w:rsidRDefault="005126AB">
            <w:pPr>
              <w:pStyle w:val="reader-word-layer"/>
              <w:spacing w:before="0" w:beforeAutospacing="0" w:after="0" w:afterAutospacing="0"/>
              <w:rPr>
                <w:rFonts w:ascii="Times New Roman" w:eastAsiaTheme="minorEastAsia" w:hAnsi="Times New Roman" w:cs="Times New Roman"/>
                <w:kern w:val="2"/>
                <w:sz w:val="21"/>
                <w:szCs w:val="21"/>
                <w:lang w:val="de-DE"/>
              </w:rPr>
            </w:pPr>
            <w:r>
              <w:rPr>
                <w:rFonts w:ascii="Times New Roman" w:eastAsiaTheme="minorEastAsia" w:hAnsi="Times New Roman" w:cs="Times New Roman"/>
                <w:kern w:val="2"/>
                <w:sz w:val="21"/>
                <w:szCs w:val="21"/>
                <w:lang w:val="de-DE"/>
              </w:rPr>
              <w:t>Schwerpunkte</w:t>
            </w:r>
            <w:r>
              <w:rPr>
                <w:rFonts w:ascii="Times New Roman" w:eastAsiaTheme="minorEastAsia" w:hAnsi="Times New Roman" w:cs="Times New Roman"/>
                <w:kern w:val="2"/>
                <w:sz w:val="21"/>
                <w:szCs w:val="21"/>
                <w:lang w:val="de-DE"/>
              </w:rPr>
              <w:t>：</w:t>
            </w:r>
            <w:r>
              <w:rPr>
                <w:rFonts w:ascii="Times New Roman" w:eastAsiaTheme="minorEastAsia" w:hAnsi="Times New Roman" w:cs="Times New Roman"/>
                <w:kern w:val="2"/>
                <w:sz w:val="21"/>
                <w:szCs w:val="21"/>
                <w:lang w:val="de-DE"/>
              </w:rPr>
              <w:t xml:space="preserve">Aufbau, Ton und Stil und Zeitform einer Inhaltsangabe; wichtige Informationen in der </w:t>
            </w:r>
            <w:r>
              <w:rPr>
                <w:rFonts w:ascii="Times New Roman" w:eastAsiaTheme="minorEastAsia" w:hAnsi="Times New Roman" w:cs="Times New Roman"/>
                <w:kern w:val="2"/>
                <w:sz w:val="21"/>
                <w:szCs w:val="21"/>
                <w:lang w:val="de-DE"/>
              </w:rPr>
              <w:t>Einleitung (</w:t>
            </w:r>
            <w:proofErr w:type="spellStart"/>
            <w:r>
              <w:rPr>
                <w:rFonts w:ascii="Times New Roman" w:eastAsiaTheme="minorEastAsia" w:hAnsi="Times New Roman" w:cs="Times New Roman"/>
                <w:kern w:val="2"/>
                <w:sz w:val="21"/>
                <w:szCs w:val="21"/>
                <w:lang w:val="de-DE"/>
              </w:rPr>
              <w:t>Textsort</w:t>
            </w:r>
            <w:proofErr w:type="spellEnd"/>
            <w:r>
              <w:rPr>
                <w:rFonts w:ascii="Times New Roman" w:eastAsiaTheme="minorEastAsia" w:hAnsi="Times New Roman" w:cs="Times New Roman"/>
                <w:kern w:val="2"/>
                <w:sz w:val="21"/>
                <w:szCs w:val="21"/>
                <w:lang w:val="de-DE"/>
              </w:rPr>
              <w:t>, Titel, Autor und Ergebnis eines Geschehens) und im Hauptteil einer Inhaltsangabe (Wer, Wo, Wann und Wie); Anwendung von indirekten Reden</w:t>
            </w:r>
          </w:p>
        </w:tc>
        <w:tc>
          <w:tcPr>
            <w:tcW w:w="2466" w:type="dxa"/>
            <w:vAlign w:val="center"/>
          </w:tcPr>
          <w:p w14:paraId="457A2358" w14:textId="77777777" w:rsidR="00112CA4" w:rsidRDefault="005126AB">
            <w:pPr>
              <w:pStyle w:val="reader-word-layer"/>
              <w:spacing w:before="0" w:beforeAutospacing="0" w:after="0" w:afterAutospacing="0"/>
              <w:rPr>
                <w:rFonts w:ascii="Times New Roman" w:eastAsiaTheme="minorEastAsia" w:hAnsi="Times New Roman" w:cs="Times New Roman"/>
                <w:kern w:val="2"/>
                <w:sz w:val="21"/>
                <w:szCs w:val="21"/>
                <w:lang w:val="de-DE"/>
              </w:rPr>
            </w:pPr>
            <w:proofErr w:type="gramStart"/>
            <w:r>
              <w:rPr>
                <w:rFonts w:ascii="Times New Roman" w:eastAsiaTheme="minorEastAsia" w:hAnsi="Times New Roman" w:cs="Times New Roman"/>
                <w:kern w:val="2"/>
                <w:sz w:val="21"/>
                <w:szCs w:val="21"/>
                <w:lang w:val="de-DE"/>
              </w:rPr>
              <w:t>In einem Inhaltsangabe</w:t>
            </w:r>
            <w:proofErr w:type="gramEnd"/>
            <w:r>
              <w:rPr>
                <w:rFonts w:ascii="Times New Roman" w:eastAsiaTheme="minorEastAsia" w:hAnsi="Times New Roman" w:cs="Times New Roman"/>
                <w:kern w:val="2"/>
                <w:sz w:val="21"/>
                <w:szCs w:val="21"/>
                <w:lang w:val="de-DE"/>
              </w:rPr>
              <w:t xml:space="preserve"> geht es um wichtige Handlungen in einer literarischen Text. Sie informiert</w:t>
            </w:r>
            <w:r>
              <w:rPr>
                <w:rFonts w:ascii="Times New Roman" w:eastAsiaTheme="minorEastAsia" w:hAnsi="Times New Roman" w:cs="Times New Roman"/>
                <w:kern w:val="2"/>
                <w:sz w:val="21"/>
                <w:szCs w:val="21"/>
                <w:lang w:val="de-DE"/>
              </w:rPr>
              <w:t xml:space="preserve"> sachlich und </w:t>
            </w:r>
            <w:proofErr w:type="gramStart"/>
            <w:r>
              <w:rPr>
                <w:rFonts w:ascii="Times New Roman" w:eastAsiaTheme="minorEastAsia" w:hAnsi="Times New Roman" w:cs="Times New Roman"/>
                <w:kern w:val="2"/>
                <w:sz w:val="21"/>
                <w:szCs w:val="21"/>
                <w:lang w:val="de-DE"/>
              </w:rPr>
              <w:t>Kurz</w:t>
            </w:r>
            <w:proofErr w:type="gramEnd"/>
            <w:r>
              <w:rPr>
                <w:rFonts w:ascii="Times New Roman" w:eastAsiaTheme="minorEastAsia" w:hAnsi="Times New Roman" w:cs="Times New Roman"/>
                <w:kern w:val="2"/>
                <w:sz w:val="21"/>
                <w:szCs w:val="21"/>
                <w:lang w:val="de-DE"/>
              </w:rPr>
              <w:t xml:space="preserve">. Man soll ausschmückende Formulierungen und die Wiedergabe von Gefühlen und Stimmungen vermeiden. Persönliche Meinungen, Beurteilungen oder Vermutungen gehören nicht hinein. </w:t>
            </w:r>
          </w:p>
        </w:tc>
        <w:tc>
          <w:tcPr>
            <w:tcW w:w="1155" w:type="dxa"/>
            <w:vAlign w:val="center"/>
          </w:tcPr>
          <w:p w14:paraId="79AACE11" w14:textId="77777777" w:rsidR="00112CA4" w:rsidRDefault="005126AB">
            <w:pPr>
              <w:snapToGrid w:val="0"/>
              <w:spacing w:beforeLines="25" w:before="78"/>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hAnsi="Times New Roman" w:cs="Times New Roman"/>
                <w:szCs w:val="21"/>
              </w:rPr>
              <w:t>（其中实践</w:t>
            </w:r>
            <w:r>
              <w:rPr>
                <w:rFonts w:ascii="Times New Roman" w:hAnsi="Times New Roman" w:cs="Times New Roman"/>
                <w:szCs w:val="21"/>
              </w:rPr>
              <w:t>1</w:t>
            </w:r>
            <w:r>
              <w:rPr>
                <w:rFonts w:ascii="Times New Roman" w:hAnsi="Times New Roman" w:cs="Times New Roman"/>
                <w:szCs w:val="21"/>
              </w:rPr>
              <w:t>学时）</w:t>
            </w:r>
          </w:p>
        </w:tc>
      </w:tr>
      <w:tr w:rsidR="00112CA4" w14:paraId="716350FA" w14:textId="77777777">
        <w:trPr>
          <w:jc w:val="center"/>
        </w:trPr>
        <w:tc>
          <w:tcPr>
            <w:tcW w:w="648" w:type="dxa"/>
            <w:vAlign w:val="center"/>
          </w:tcPr>
          <w:p w14:paraId="115EF920"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w:t>
            </w:r>
          </w:p>
        </w:tc>
        <w:tc>
          <w:tcPr>
            <w:tcW w:w="4734" w:type="dxa"/>
            <w:vAlign w:val="center"/>
          </w:tcPr>
          <w:p w14:paraId="03880B68" w14:textId="77777777" w:rsidR="00112CA4" w:rsidRDefault="005126AB">
            <w:pPr>
              <w:pStyle w:val="reader-word-layer"/>
              <w:spacing w:before="0" w:beforeAutospacing="0" w:after="0" w:afterAutospacing="0"/>
              <w:rPr>
                <w:rFonts w:ascii="Times New Roman" w:eastAsiaTheme="minorEastAsia" w:hAnsi="Times New Roman" w:cs="Times New Roman"/>
                <w:kern w:val="2"/>
                <w:sz w:val="21"/>
                <w:szCs w:val="21"/>
                <w:lang w:val="de-DE"/>
              </w:rPr>
            </w:pPr>
            <w:r>
              <w:rPr>
                <w:rFonts w:ascii="Times New Roman" w:eastAsiaTheme="minorEastAsia" w:hAnsi="Times New Roman" w:cs="Times New Roman"/>
                <w:kern w:val="2"/>
                <w:sz w:val="21"/>
                <w:szCs w:val="21"/>
                <w:lang w:val="de-DE"/>
              </w:rPr>
              <w:t>Textzusammenfassung</w:t>
            </w:r>
          </w:p>
          <w:p w14:paraId="152A52E6" w14:textId="77777777" w:rsidR="00112CA4" w:rsidRDefault="005126AB">
            <w:pPr>
              <w:pStyle w:val="reader-word-layer"/>
              <w:spacing w:before="0" w:beforeAutospacing="0" w:after="0" w:afterAutospacing="0"/>
              <w:ind w:firstLine="405"/>
              <w:rPr>
                <w:rFonts w:ascii="Times New Roman" w:eastAsiaTheme="minorEastAsia" w:hAnsi="Times New Roman" w:cs="Times New Roman"/>
                <w:kern w:val="2"/>
                <w:sz w:val="21"/>
                <w:szCs w:val="21"/>
                <w:lang w:val="de-DE"/>
              </w:rPr>
            </w:pPr>
            <w:r>
              <w:rPr>
                <w:rFonts w:ascii="Times New Roman" w:eastAsiaTheme="minorEastAsia" w:hAnsi="Times New Roman" w:cs="Times New Roman"/>
                <w:kern w:val="2"/>
                <w:sz w:val="21"/>
                <w:szCs w:val="21"/>
                <w:lang w:val="de-DE"/>
              </w:rPr>
              <w:t xml:space="preserve">Unterschiede </w:t>
            </w:r>
            <w:r>
              <w:rPr>
                <w:rFonts w:ascii="Times New Roman" w:eastAsiaTheme="minorEastAsia" w:hAnsi="Times New Roman" w:cs="Times New Roman"/>
                <w:kern w:val="2"/>
                <w:sz w:val="21"/>
                <w:szCs w:val="21"/>
                <w:lang w:val="de-DE"/>
              </w:rPr>
              <w:t>zwischen einer Textzusammenfassung und einer Inhaltsangabe</w:t>
            </w:r>
          </w:p>
          <w:p w14:paraId="13BB0B4A" w14:textId="77777777" w:rsidR="00112CA4" w:rsidRDefault="005126AB">
            <w:pPr>
              <w:pStyle w:val="reader-word-layer"/>
              <w:spacing w:before="0" w:beforeAutospacing="0" w:after="0" w:afterAutospacing="0"/>
              <w:rPr>
                <w:rFonts w:ascii="Times New Roman" w:eastAsiaTheme="minorEastAsia" w:hAnsi="Times New Roman" w:cs="Times New Roman"/>
                <w:kern w:val="2"/>
                <w:sz w:val="21"/>
                <w:szCs w:val="21"/>
                <w:lang w:val="de-DE"/>
              </w:rPr>
            </w:pPr>
            <w:r>
              <w:rPr>
                <w:rFonts w:ascii="Times New Roman" w:eastAsiaTheme="minorEastAsia" w:hAnsi="Times New Roman" w:cs="Times New Roman"/>
                <w:kern w:val="2"/>
                <w:sz w:val="21"/>
                <w:szCs w:val="21"/>
                <w:lang w:val="de-DE"/>
              </w:rPr>
              <w:t>Schwerpunkte: Aufbau, Ton und Stil und Zeitform einer Textzusammenfassung, wichtige Informationen in der Einleitung (</w:t>
            </w:r>
            <w:proofErr w:type="spellStart"/>
            <w:r>
              <w:rPr>
                <w:rFonts w:ascii="Times New Roman" w:eastAsiaTheme="minorEastAsia" w:hAnsi="Times New Roman" w:cs="Times New Roman"/>
                <w:kern w:val="2"/>
                <w:sz w:val="21"/>
                <w:szCs w:val="21"/>
                <w:lang w:val="de-DE"/>
              </w:rPr>
              <w:t>Textsort</w:t>
            </w:r>
            <w:proofErr w:type="spellEnd"/>
            <w:r>
              <w:rPr>
                <w:rFonts w:ascii="Times New Roman" w:eastAsiaTheme="minorEastAsia" w:hAnsi="Times New Roman" w:cs="Times New Roman"/>
                <w:kern w:val="2"/>
                <w:sz w:val="21"/>
                <w:szCs w:val="21"/>
                <w:lang w:val="de-DE"/>
              </w:rPr>
              <w:t>, Titel, Autor und Ergebnis des Textes) und im Hauptteil einer Textzusam</w:t>
            </w:r>
            <w:r>
              <w:rPr>
                <w:rFonts w:ascii="Times New Roman" w:eastAsiaTheme="minorEastAsia" w:hAnsi="Times New Roman" w:cs="Times New Roman"/>
                <w:kern w:val="2"/>
                <w:sz w:val="21"/>
                <w:szCs w:val="21"/>
                <w:lang w:val="de-DE"/>
              </w:rPr>
              <w:t>menfassung (wichtige Informationen / Argumente); Anwendung von entsprechenden Konjunktionen</w:t>
            </w:r>
          </w:p>
        </w:tc>
        <w:tc>
          <w:tcPr>
            <w:tcW w:w="2466" w:type="dxa"/>
            <w:vAlign w:val="center"/>
          </w:tcPr>
          <w:p w14:paraId="09ACBF2C" w14:textId="77777777" w:rsidR="00112CA4" w:rsidRDefault="005126AB">
            <w:pPr>
              <w:pStyle w:val="reader-word-layer"/>
              <w:spacing w:before="0" w:beforeAutospacing="0" w:after="0" w:afterAutospacing="0"/>
              <w:rPr>
                <w:rFonts w:ascii="Times New Roman" w:eastAsiaTheme="minorEastAsia" w:hAnsi="Times New Roman" w:cs="Times New Roman"/>
                <w:kern w:val="2"/>
                <w:sz w:val="21"/>
                <w:szCs w:val="21"/>
                <w:lang w:val="de-DE"/>
              </w:rPr>
            </w:pPr>
            <w:r>
              <w:rPr>
                <w:rFonts w:ascii="Times New Roman" w:eastAsiaTheme="minorEastAsia" w:hAnsi="Times New Roman" w:cs="Times New Roman"/>
                <w:kern w:val="2"/>
                <w:sz w:val="21"/>
                <w:szCs w:val="21"/>
                <w:lang w:val="de-DE"/>
              </w:rPr>
              <w:t xml:space="preserve">Zu den Sachtexten fertigt man eine Zusammenfassung an, bei der die gleichen Grundregeln wie bei einer Inhaltsangabe gelten. Wenn man sich </w:t>
            </w:r>
            <w:proofErr w:type="spellStart"/>
            <w:r>
              <w:rPr>
                <w:rFonts w:ascii="Times New Roman" w:eastAsiaTheme="minorEastAsia" w:hAnsi="Times New Roman" w:cs="Times New Roman"/>
                <w:kern w:val="2"/>
                <w:sz w:val="21"/>
                <w:szCs w:val="21"/>
                <w:lang w:val="de-DE"/>
              </w:rPr>
              <w:t>Abschinitt</w:t>
            </w:r>
            <w:proofErr w:type="spellEnd"/>
            <w:r>
              <w:rPr>
                <w:rFonts w:ascii="Times New Roman" w:eastAsiaTheme="minorEastAsia" w:hAnsi="Times New Roman" w:cs="Times New Roman"/>
                <w:kern w:val="2"/>
                <w:sz w:val="21"/>
                <w:szCs w:val="21"/>
                <w:lang w:val="de-DE"/>
              </w:rPr>
              <w:t xml:space="preserve"> für Abschnitt d</w:t>
            </w:r>
            <w:r>
              <w:rPr>
                <w:rFonts w:ascii="Times New Roman" w:eastAsiaTheme="minorEastAsia" w:hAnsi="Times New Roman" w:cs="Times New Roman"/>
                <w:kern w:val="2"/>
                <w:sz w:val="21"/>
                <w:szCs w:val="21"/>
                <w:lang w:val="de-DE"/>
              </w:rPr>
              <w:t xml:space="preserve">ie wichtigsten W-Fragen stellen, ergibt sich aus deren Beantwortungen das Wesentliche des Textes. Bei Sachtexten muss man die reinen Informationen </w:t>
            </w:r>
            <w:r>
              <w:rPr>
                <w:rFonts w:ascii="Times New Roman" w:eastAsiaTheme="minorEastAsia" w:hAnsi="Times New Roman" w:cs="Times New Roman"/>
                <w:kern w:val="2"/>
                <w:sz w:val="21"/>
                <w:szCs w:val="21"/>
                <w:lang w:val="de-DE"/>
              </w:rPr>
              <w:lastRenderedPageBreak/>
              <w:t xml:space="preserve">von den persönlichen Meinungsäußerungen des Autors unterscheiden. In die Textzusammenfassung gehören nur die </w:t>
            </w:r>
            <w:r>
              <w:rPr>
                <w:rFonts w:ascii="Times New Roman" w:eastAsiaTheme="minorEastAsia" w:hAnsi="Times New Roman" w:cs="Times New Roman"/>
                <w:kern w:val="2"/>
                <w:sz w:val="21"/>
                <w:szCs w:val="21"/>
                <w:lang w:val="de-DE"/>
              </w:rPr>
              <w:t>sachlichen Informationen.</w:t>
            </w:r>
          </w:p>
        </w:tc>
        <w:tc>
          <w:tcPr>
            <w:tcW w:w="1155" w:type="dxa"/>
            <w:vAlign w:val="center"/>
          </w:tcPr>
          <w:p w14:paraId="432EB1AF" w14:textId="77777777" w:rsidR="00112CA4" w:rsidRDefault="005126AB">
            <w:pPr>
              <w:snapToGrid w:val="0"/>
              <w:spacing w:beforeLines="25" w:before="78"/>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lastRenderedPageBreak/>
              <w:t>2</w:t>
            </w:r>
            <w:r>
              <w:rPr>
                <w:rFonts w:ascii="Times New Roman" w:hAnsi="Times New Roman" w:cs="Times New Roman"/>
                <w:szCs w:val="21"/>
              </w:rPr>
              <w:t>（其中实践</w:t>
            </w:r>
            <w:r>
              <w:rPr>
                <w:rFonts w:ascii="Times New Roman" w:hAnsi="Times New Roman" w:cs="Times New Roman"/>
                <w:szCs w:val="21"/>
              </w:rPr>
              <w:t>1</w:t>
            </w:r>
            <w:r>
              <w:rPr>
                <w:rFonts w:ascii="Times New Roman" w:hAnsi="Times New Roman" w:cs="Times New Roman"/>
                <w:szCs w:val="21"/>
              </w:rPr>
              <w:t>学时）</w:t>
            </w:r>
          </w:p>
        </w:tc>
      </w:tr>
      <w:tr w:rsidR="00112CA4" w14:paraId="678AF723" w14:textId="77777777">
        <w:trPr>
          <w:jc w:val="center"/>
        </w:trPr>
        <w:tc>
          <w:tcPr>
            <w:tcW w:w="648" w:type="dxa"/>
            <w:vAlign w:val="center"/>
          </w:tcPr>
          <w:p w14:paraId="0A266ED3"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3</w:t>
            </w:r>
          </w:p>
        </w:tc>
        <w:tc>
          <w:tcPr>
            <w:tcW w:w="4734" w:type="dxa"/>
            <w:vAlign w:val="center"/>
          </w:tcPr>
          <w:p w14:paraId="7F764C9F" w14:textId="77777777" w:rsidR="00112CA4" w:rsidRDefault="005126AB">
            <w:pPr>
              <w:pStyle w:val="reader-word-layer"/>
              <w:spacing w:before="0" w:beforeAutospacing="0" w:after="0" w:afterAutospacing="0"/>
              <w:rPr>
                <w:rFonts w:ascii="Times New Roman" w:eastAsiaTheme="minorEastAsia" w:hAnsi="Times New Roman" w:cs="Times New Roman"/>
                <w:kern w:val="2"/>
                <w:sz w:val="21"/>
                <w:szCs w:val="21"/>
                <w:lang w:val="de-DE"/>
              </w:rPr>
            </w:pPr>
            <w:r>
              <w:rPr>
                <w:rFonts w:ascii="Times New Roman" w:eastAsiaTheme="minorEastAsia" w:hAnsi="Times New Roman" w:cs="Times New Roman"/>
                <w:kern w:val="2"/>
                <w:sz w:val="21"/>
                <w:szCs w:val="21"/>
                <w:lang w:val="de-DE"/>
              </w:rPr>
              <w:t xml:space="preserve">offizielles </w:t>
            </w:r>
            <w:proofErr w:type="gramStart"/>
            <w:r>
              <w:rPr>
                <w:rFonts w:ascii="Times New Roman" w:eastAsiaTheme="minorEastAsia" w:hAnsi="Times New Roman" w:cs="Times New Roman"/>
                <w:kern w:val="2"/>
                <w:sz w:val="21"/>
                <w:szCs w:val="21"/>
                <w:lang w:val="de-DE"/>
              </w:rPr>
              <w:t>Schreiben  /</w:t>
            </w:r>
            <w:proofErr w:type="gramEnd"/>
            <w:r>
              <w:rPr>
                <w:rFonts w:ascii="Times New Roman" w:eastAsiaTheme="minorEastAsia" w:hAnsi="Times New Roman" w:cs="Times New Roman"/>
                <w:kern w:val="2"/>
                <w:sz w:val="21"/>
                <w:szCs w:val="21"/>
                <w:lang w:val="de-DE"/>
              </w:rPr>
              <w:t xml:space="preserve"> Wiederholung über die Unterschiede zwischen </w:t>
            </w:r>
            <w:proofErr w:type="spellStart"/>
            <w:r>
              <w:rPr>
                <w:rFonts w:ascii="Times New Roman" w:eastAsiaTheme="minorEastAsia" w:hAnsi="Times New Roman" w:cs="Times New Roman"/>
                <w:kern w:val="2"/>
                <w:sz w:val="21"/>
                <w:szCs w:val="21"/>
                <w:lang w:val="de-DE"/>
              </w:rPr>
              <w:t>offizielem</w:t>
            </w:r>
            <w:proofErr w:type="spellEnd"/>
            <w:r>
              <w:rPr>
                <w:rFonts w:ascii="Times New Roman" w:eastAsiaTheme="minorEastAsia" w:hAnsi="Times New Roman" w:cs="Times New Roman"/>
                <w:kern w:val="2"/>
                <w:sz w:val="21"/>
                <w:szCs w:val="21"/>
                <w:lang w:val="de-DE"/>
              </w:rPr>
              <w:t xml:space="preserve"> und persönlichem Brief</w:t>
            </w:r>
          </w:p>
          <w:p w14:paraId="786663E6" w14:textId="77777777" w:rsidR="00112CA4" w:rsidRDefault="005126AB">
            <w:pPr>
              <w:tabs>
                <w:tab w:val="left" w:pos="5370"/>
              </w:tabs>
              <w:rPr>
                <w:rFonts w:ascii="Times New Roman" w:eastAsia="宋体" w:hAnsi="Times New Roman" w:cs="Times New Roman"/>
                <w:color w:val="000000"/>
                <w:szCs w:val="21"/>
              </w:rPr>
            </w:pPr>
            <w:r>
              <w:rPr>
                <w:rFonts w:ascii="Times New Roman" w:eastAsia="宋体" w:hAnsi="Times New Roman" w:cs="Times New Roman"/>
                <w:color w:val="000000"/>
                <w:szCs w:val="21"/>
              </w:rPr>
              <w:t>Schwerpunkte: Form, Aufbau (Briefkopf, Hauptteil und Schlussteil), Ton und Still des Ausdrucks</w:t>
            </w:r>
          </w:p>
          <w:p w14:paraId="0B135D61" w14:textId="77777777" w:rsidR="00112CA4" w:rsidRDefault="005126AB">
            <w:pPr>
              <w:tabs>
                <w:tab w:val="left" w:pos="5370"/>
              </w:tabs>
              <w:rPr>
                <w:rFonts w:ascii="Times New Roman" w:eastAsia="宋体" w:hAnsi="Times New Roman" w:cs="Times New Roman"/>
                <w:color w:val="000000"/>
                <w:szCs w:val="21"/>
              </w:rPr>
            </w:pPr>
            <w:r>
              <w:rPr>
                <w:rFonts w:ascii="Times New Roman" w:eastAsia="宋体" w:hAnsi="Times New Roman" w:cs="Times New Roman"/>
                <w:color w:val="000000"/>
                <w:szCs w:val="21"/>
              </w:rPr>
              <w:t>offizielle E-Mail</w:t>
            </w:r>
          </w:p>
          <w:p w14:paraId="00F1F83B" w14:textId="77777777" w:rsidR="00112CA4" w:rsidRDefault="005126AB">
            <w:pPr>
              <w:tabs>
                <w:tab w:val="left" w:pos="5370"/>
              </w:tabs>
              <w:rPr>
                <w:rFonts w:ascii="Times New Roman" w:eastAsia="宋体" w:hAnsi="Times New Roman" w:cs="Times New Roman"/>
                <w:color w:val="000000"/>
                <w:szCs w:val="21"/>
              </w:rPr>
            </w:pPr>
            <w:r>
              <w:rPr>
                <w:rFonts w:ascii="Times New Roman" w:eastAsia="宋体" w:hAnsi="Times New Roman" w:cs="Times New Roman"/>
                <w:color w:val="000000"/>
                <w:szCs w:val="21"/>
              </w:rPr>
              <w:t>Scherpunkte: E-Mail-Adresse, Betreff, Ton und Still des Ausdrucks</w:t>
            </w:r>
          </w:p>
        </w:tc>
        <w:tc>
          <w:tcPr>
            <w:tcW w:w="2466" w:type="dxa"/>
            <w:vAlign w:val="center"/>
          </w:tcPr>
          <w:p w14:paraId="5DCCA66E" w14:textId="77777777" w:rsidR="00112CA4" w:rsidRDefault="005126AB">
            <w:pPr>
              <w:pStyle w:val="reader-word-layer"/>
              <w:spacing w:before="0" w:beforeAutospacing="0" w:after="0" w:afterAutospacing="0"/>
              <w:rPr>
                <w:rFonts w:ascii="Times New Roman" w:eastAsiaTheme="minorEastAsia" w:hAnsi="Times New Roman" w:cs="Times New Roman"/>
                <w:kern w:val="2"/>
                <w:sz w:val="21"/>
                <w:szCs w:val="21"/>
                <w:lang w:val="de-DE"/>
              </w:rPr>
            </w:pPr>
            <w:r>
              <w:rPr>
                <w:rFonts w:ascii="Times New Roman" w:eastAsiaTheme="minorEastAsia" w:hAnsi="Times New Roman" w:cs="Times New Roman"/>
                <w:kern w:val="2"/>
                <w:sz w:val="21"/>
                <w:szCs w:val="21"/>
                <w:lang w:val="de-DE"/>
              </w:rPr>
              <w:t xml:space="preserve">Sowohl in formellen E-Mails als auch in offiziellen Briefen ist es wichtig, den Inhalt klar zu strukturieren, sich sachlich und </w:t>
            </w:r>
            <w:proofErr w:type="spellStart"/>
            <w:r>
              <w:rPr>
                <w:rFonts w:ascii="Times New Roman" w:eastAsiaTheme="minorEastAsia" w:hAnsi="Times New Roman" w:cs="Times New Roman"/>
                <w:kern w:val="2"/>
                <w:sz w:val="21"/>
                <w:szCs w:val="21"/>
                <w:lang w:val="de-DE"/>
              </w:rPr>
              <w:t>veständlich</w:t>
            </w:r>
            <w:proofErr w:type="spellEnd"/>
            <w:r>
              <w:rPr>
                <w:rFonts w:ascii="Times New Roman" w:eastAsiaTheme="minorEastAsia" w:hAnsi="Times New Roman" w:cs="Times New Roman"/>
                <w:kern w:val="2"/>
                <w:sz w:val="21"/>
                <w:szCs w:val="21"/>
                <w:lang w:val="de-DE"/>
              </w:rPr>
              <w:t xml:space="preserve"> auszudrücken. In der formellen E</w:t>
            </w:r>
            <w:r>
              <w:rPr>
                <w:rFonts w:ascii="Times New Roman" w:eastAsiaTheme="minorEastAsia" w:hAnsi="Times New Roman" w:cs="Times New Roman"/>
                <w:kern w:val="2"/>
                <w:sz w:val="21"/>
                <w:szCs w:val="21"/>
                <w:lang w:val="de-DE"/>
              </w:rPr>
              <w:t>-Mail darf man, wenn der Empfänger bekannt ist, ein wenig umgangssprachlicher schreiben. Auf Rechtschreibung und Zeichensetzung soll in besonderer Weise geachtet werden.</w:t>
            </w:r>
          </w:p>
        </w:tc>
        <w:tc>
          <w:tcPr>
            <w:tcW w:w="1155" w:type="dxa"/>
            <w:vAlign w:val="center"/>
          </w:tcPr>
          <w:p w14:paraId="0F19B03E" w14:textId="77777777" w:rsidR="00112CA4" w:rsidRDefault="005126AB">
            <w:pPr>
              <w:snapToGrid w:val="0"/>
              <w:spacing w:beforeLines="25" w:before="78"/>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hAnsi="Times New Roman" w:cs="Times New Roman"/>
                <w:szCs w:val="21"/>
              </w:rPr>
              <w:t>（其中实践</w:t>
            </w:r>
            <w:r>
              <w:rPr>
                <w:rFonts w:ascii="Times New Roman" w:hAnsi="Times New Roman" w:cs="Times New Roman"/>
                <w:szCs w:val="21"/>
              </w:rPr>
              <w:t>1</w:t>
            </w:r>
            <w:r>
              <w:rPr>
                <w:rFonts w:ascii="Times New Roman" w:hAnsi="Times New Roman" w:cs="Times New Roman"/>
                <w:szCs w:val="21"/>
              </w:rPr>
              <w:t>学时）</w:t>
            </w:r>
          </w:p>
        </w:tc>
      </w:tr>
      <w:tr w:rsidR="00112CA4" w14:paraId="0F91073E" w14:textId="77777777">
        <w:trPr>
          <w:jc w:val="center"/>
        </w:trPr>
        <w:tc>
          <w:tcPr>
            <w:tcW w:w="648" w:type="dxa"/>
            <w:vAlign w:val="center"/>
          </w:tcPr>
          <w:p w14:paraId="5937F7E5"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4</w:t>
            </w:r>
          </w:p>
        </w:tc>
        <w:tc>
          <w:tcPr>
            <w:tcW w:w="4734" w:type="dxa"/>
            <w:vAlign w:val="center"/>
          </w:tcPr>
          <w:p w14:paraId="532DE189" w14:textId="77777777" w:rsidR="00112CA4" w:rsidRDefault="005126AB">
            <w:pPr>
              <w:pStyle w:val="reader-word-layer"/>
              <w:spacing w:before="0" w:beforeAutospacing="0" w:after="0" w:afterAutospacing="0"/>
              <w:rPr>
                <w:rFonts w:ascii="Times New Roman" w:eastAsiaTheme="minorEastAsia" w:hAnsi="Times New Roman" w:cs="Times New Roman"/>
                <w:kern w:val="2"/>
                <w:sz w:val="21"/>
                <w:szCs w:val="21"/>
                <w:lang w:val="de-DE"/>
              </w:rPr>
            </w:pPr>
            <w:r>
              <w:rPr>
                <w:rFonts w:ascii="Times New Roman" w:eastAsiaTheme="minorEastAsia" w:hAnsi="Times New Roman" w:cs="Times New Roman"/>
                <w:kern w:val="2"/>
                <w:sz w:val="21"/>
                <w:szCs w:val="21"/>
                <w:lang w:val="de-DE"/>
              </w:rPr>
              <w:t>Bewerbungsschreiben / Lebenslauf</w:t>
            </w:r>
          </w:p>
          <w:p w14:paraId="22321A57" w14:textId="77777777" w:rsidR="00112CA4" w:rsidRDefault="005126AB">
            <w:pPr>
              <w:pStyle w:val="a7"/>
              <w:numPr>
                <w:ilvl w:val="0"/>
                <w:numId w:val="1"/>
              </w:numPr>
              <w:tabs>
                <w:tab w:val="left" w:pos="5370"/>
              </w:tabs>
              <w:ind w:firstLineChars="0"/>
              <w:rPr>
                <w:rFonts w:ascii="Times New Roman" w:eastAsia="宋体" w:hAnsi="Times New Roman" w:cs="Times New Roman"/>
                <w:color w:val="000000"/>
                <w:szCs w:val="21"/>
              </w:rPr>
            </w:pPr>
            <w:r>
              <w:rPr>
                <w:rFonts w:ascii="Times New Roman" w:eastAsia="宋体" w:hAnsi="Times New Roman" w:cs="Times New Roman"/>
                <w:color w:val="000000"/>
                <w:szCs w:val="21"/>
              </w:rPr>
              <w:t>Bewerbungsschreiben</w:t>
            </w:r>
          </w:p>
          <w:p w14:paraId="77293FB6" w14:textId="77777777" w:rsidR="00112CA4" w:rsidRDefault="005126AB">
            <w:pPr>
              <w:pStyle w:val="a7"/>
              <w:tabs>
                <w:tab w:val="left" w:pos="5370"/>
              </w:tabs>
              <w:ind w:left="360" w:firstLineChars="0" w:firstLine="0"/>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Schwerpunkte: Vorbereitung auf ein </w:t>
            </w:r>
            <w:proofErr w:type="spellStart"/>
            <w:r>
              <w:rPr>
                <w:rFonts w:ascii="Times New Roman" w:eastAsia="宋体" w:hAnsi="Times New Roman" w:cs="Times New Roman"/>
                <w:color w:val="000000"/>
                <w:szCs w:val="21"/>
              </w:rPr>
              <w:t>Bewerbungschreiben</w:t>
            </w:r>
            <w:proofErr w:type="spellEnd"/>
            <w:r>
              <w:rPr>
                <w:rFonts w:ascii="Times New Roman" w:eastAsia="宋体" w:hAnsi="Times New Roman" w:cs="Times New Roman"/>
                <w:color w:val="000000"/>
                <w:szCs w:val="21"/>
              </w:rPr>
              <w:t xml:space="preserve"> (Lesen von einem Angebot und Sammlung von wichtigen Informationen), formale Anforderungen, Beginn eines Bewerbungsschreibens (wie, wo, wann und Bezug auf einen vorherigen Kontakt), Werbung (</w:t>
            </w:r>
            <w:proofErr w:type="spellStart"/>
            <w:r>
              <w:rPr>
                <w:rFonts w:ascii="Times New Roman" w:eastAsia="宋体" w:hAnsi="Times New Roman" w:cs="Times New Roman"/>
                <w:color w:val="000000"/>
                <w:szCs w:val="21"/>
              </w:rPr>
              <w:t>hard</w:t>
            </w:r>
            <w:proofErr w:type="spellEnd"/>
            <w:r>
              <w:rPr>
                <w:rFonts w:ascii="Times New Roman" w:eastAsia="宋体" w:hAnsi="Times New Roman" w:cs="Times New Roman"/>
                <w:color w:val="000000"/>
                <w:szCs w:val="21"/>
              </w:rPr>
              <w:t xml:space="preserve"> </w:t>
            </w:r>
            <w:proofErr w:type="spellStart"/>
            <w:r>
              <w:rPr>
                <w:rFonts w:ascii="Times New Roman" w:eastAsia="宋体" w:hAnsi="Times New Roman" w:cs="Times New Roman"/>
                <w:color w:val="000000"/>
                <w:szCs w:val="21"/>
              </w:rPr>
              <w:t>skills</w:t>
            </w:r>
            <w:proofErr w:type="spellEnd"/>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 xml:space="preserve">und soft </w:t>
            </w:r>
            <w:proofErr w:type="spellStart"/>
            <w:r>
              <w:rPr>
                <w:rFonts w:ascii="Times New Roman" w:eastAsia="宋体" w:hAnsi="Times New Roman" w:cs="Times New Roman"/>
                <w:color w:val="000000"/>
                <w:szCs w:val="21"/>
              </w:rPr>
              <w:t>skills</w:t>
            </w:r>
            <w:proofErr w:type="spellEnd"/>
            <w:r>
              <w:rPr>
                <w:rFonts w:ascii="Times New Roman" w:eastAsia="宋体" w:hAnsi="Times New Roman" w:cs="Times New Roman"/>
                <w:color w:val="000000"/>
                <w:szCs w:val="21"/>
              </w:rPr>
              <w:t>), sprachliche Mittel</w:t>
            </w:r>
          </w:p>
          <w:p w14:paraId="047E2D98" w14:textId="77777777" w:rsidR="00112CA4" w:rsidRDefault="005126AB">
            <w:pPr>
              <w:pStyle w:val="a7"/>
              <w:numPr>
                <w:ilvl w:val="0"/>
                <w:numId w:val="1"/>
              </w:numPr>
              <w:tabs>
                <w:tab w:val="left" w:pos="5370"/>
              </w:tabs>
              <w:ind w:firstLineChars="0"/>
              <w:rPr>
                <w:rFonts w:ascii="Times New Roman" w:eastAsia="宋体" w:hAnsi="Times New Roman" w:cs="Times New Roman"/>
                <w:color w:val="000000"/>
                <w:szCs w:val="21"/>
              </w:rPr>
            </w:pPr>
            <w:r>
              <w:rPr>
                <w:rFonts w:ascii="Times New Roman" w:eastAsia="宋体" w:hAnsi="Times New Roman" w:cs="Times New Roman"/>
                <w:color w:val="000000"/>
                <w:szCs w:val="21"/>
              </w:rPr>
              <w:t>Lebenslauf</w:t>
            </w:r>
          </w:p>
          <w:p w14:paraId="77A7D916" w14:textId="77777777" w:rsidR="00112CA4" w:rsidRDefault="005126AB">
            <w:pPr>
              <w:pStyle w:val="a7"/>
              <w:tabs>
                <w:tab w:val="left" w:pos="5370"/>
              </w:tabs>
              <w:ind w:left="360" w:firstLineChars="0" w:firstLine="0"/>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Schwerpunkte: formale Anforderungen, Informationen, Ton und Still </w:t>
            </w:r>
            <w:proofErr w:type="gramStart"/>
            <w:r>
              <w:rPr>
                <w:rFonts w:ascii="Times New Roman" w:eastAsia="宋体" w:hAnsi="Times New Roman" w:cs="Times New Roman"/>
                <w:color w:val="000000"/>
                <w:szCs w:val="21"/>
              </w:rPr>
              <w:t>eines Lebenslauf</w:t>
            </w:r>
            <w:proofErr w:type="gramEnd"/>
            <w:r>
              <w:rPr>
                <w:rFonts w:ascii="Times New Roman" w:eastAsia="宋体" w:hAnsi="Times New Roman" w:cs="Times New Roman"/>
                <w:color w:val="000000"/>
                <w:szCs w:val="21"/>
              </w:rPr>
              <w:t xml:space="preserve">, </w:t>
            </w:r>
          </w:p>
        </w:tc>
        <w:tc>
          <w:tcPr>
            <w:tcW w:w="2466" w:type="dxa"/>
            <w:vAlign w:val="center"/>
          </w:tcPr>
          <w:p w14:paraId="7D401C05"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Vor dem Bewerbungsschreiben ist es wichtig, das Stellenangebot gründlich zu lesen, um die genauen Qualifikationen und Anfor</w:t>
            </w:r>
            <w:r>
              <w:rPr>
                <w:rFonts w:ascii="Times New Roman" w:hAnsi="Times New Roman" w:cs="Times New Roman"/>
                <w:color w:val="000000"/>
                <w:sz w:val="21"/>
                <w:szCs w:val="21"/>
                <w:lang w:val="de-DE"/>
              </w:rPr>
              <w:t>derungen für die Stelle herauszufinden. Im Bewerbungsschreiben sollte man selbstverständlich Interesse für die Stelle zeigen und auch die Motivation für die Bewerbung klar darstellen.</w:t>
            </w:r>
          </w:p>
          <w:p w14:paraId="1F7FF5E9"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 xml:space="preserve">Im Lebenslauf ist es ebenso wichtig wie im </w:t>
            </w:r>
            <w:r>
              <w:rPr>
                <w:rFonts w:ascii="Times New Roman" w:hAnsi="Times New Roman" w:cs="Times New Roman"/>
                <w:color w:val="000000"/>
                <w:sz w:val="21"/>
                <w:szCs w:val="21"/>
                <w:lang w:val="de-DE"/>
              </w:rPr>
              <w:t xml:space="preserve">Bewerbungsanschreiben, sich kurz und verständlich auszudrücken. Dazu </w:t>
            </w:r>
            <w:proofErr w:type="gramStart"/>
            <w:r>
              <w:rPr>
                <w:rFonts w:ascii="Times New Roman" w:hAnsi="Times New Roman" w:cs="Times New Roman"/>
                <w:color w:val="000000"/>
                <w:sz w:val="21"/>
                <w:szCs w:val="21"/>
                <w:lang w:val="de-DE"/>
              </w:rPr>
              <w:t>hilft</w:t>
            </w:r>
            <w:proofErr w:type="gramEnd"/>
            <w:r>
              <w:rPr>
                <w:rFonts w:ascii="Times New Roman" w:hAnsi="Times New Roman" w:cs="Times New Roman"/>
                <w:color w:val="000000"/>
                <w:sz w:val="21"/>
                <w:szCs w:val="21"/>
                <w:lang w:val="de-DE"/>
              </w:rPr>
              <w:t xml:space="preserve"> ein übersichtliches Layout </w:t>
            </w:r>
            <w:r>
              <w:rPr>
                <w:rFonts w:ascii="Times New Roman" w:hAnsi="Times New Roman" w:cs="Times New Roman"/>
                <w:color w:val="000000"/>
                <w:sz w:val="21"/>
                <w:szCs w:val="21"/>
                <w:lang w:val="de-DE"/>
              </w:rPr>
              <w:lastRenderedPageBreak/>
              <w:t>und ein klar strukturierter Seitenaufbau</w:t>
            </w:r>
          </w:p>
        </w:tc>
        <w:tc>
          <w:tcPr>
            <w:tcW w:w="1155" w:type="dxa"/>
            <w:vAlign w:val="center"/>
          </w:tcPr>
          <w:p w14:paraId="0B09BC7F"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lastRenderedPageBreak/>
              <w:t>4</w:t>
            </w:r>
            <w:r>
              <w:rPr>
                <w:rFonts w:ascii="Times New Roman" w:hAnsi="Times New Roman" w:cs="Times New Roman"/>
                <w:szCs w:val="21"/>
              </w:rPr>
              <w:t>（其中实践</w:t>
            </w:r>
            <w:r>
              <w:rPr>
                <w:rFonts w:ascii="Times New Roman" w:hAnsi="Times New Roman" w:cs="Times New Roman"/>
                <w:szCs w:val="21"/>
              </w:rPr>
              <w:t>2</w:t>
            </w:r>
            <w:r>
              <w:rPr>
                <w:rFonts w:ascii="Times New Roman" w:hAnsi="Times New Roman" w:cs="Times New Roman"/>
                <w:szCs w:val="21"/>
              </w:rPr>
              <w:t>学时）</w:t>
            </w:r>
          </w:p>
        </w:tc>
      </w:tr>
      <w:tr w:rsidR="00112CA4" w14:paraId="305595CE" w14:textId="77777777">
        <w:trPr>
          <w:jc w:val="center"/>
        </w:trPr>
        <w:tc>
          <w:tcPr>
            <w:tcW w:w="648" w:type="dxa"/>
            <w:vAlign w:val="center"/>
          </w:tcPr>
          <w:p w14:paraId="49CF845A"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5</w:t>
            </w:r>
          </w:p>
        </w:tc>
        <w:tc>
          <w:tcPr>
            <w:tcW w:w="4734" w:type="dxa"/>
            <w:vAlign w:val="center"/>
          </w:tcPr>
          <w:p w14:paraId="39155EB1"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Motivationsschreiben</w:t>
            </w:r>
          </w:p>
          <w:p w14:paraId="03DE78A8"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 xml:space="preserve">Schwerpunkte: Vorbereitung auf ein Motivationsschreiben (Lesen von einem </w:t>
            </w:r>
            <w:r>
              <w:rPr>
                <w:rFonts w:ascii="Times New Roman" w:hAnsi="Times New Roman" w:cs="Times New Roman"/>
                <w:color w:val="000000"/>
                <w:sz w:val="21"/>
                <w:szCs w:val="21"/>
                <w:lang w:val="de-DE"/>
              </w:rPr>
              <w:t>Angebot und Sammlung von wichtigen Informationen), formale Anforderungen, Beginn und Hauptteil eines Motivationsschreibens</w:t>
            </w:r>
          </w:p>
        </w:tc>
        <w:tc>
          <w:tcPr>
            <w:tcW w:w="2466" w:type="dxa"/>
            <w:vAlign w:val="center"/>
          </w:tcPr>
          <w:p w14:paraId="08C77C08"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Ein Motivationsschreiben soll sachlich sein. Dabei wird ein neutraler Sprachstil gefordert. Das Schreiben soll aus Gründen der Lesbar</w:t>
            </w:r>
            <w:r>
              <w:rPr>
                <w:rFonts w:ascii="Times New Roman" w:hAnsi="Times New Roman" w:cs="Times New Roman"/>
                <w:color w:val="000000"/>
                <w:sz w:val="21"/>
                <w:szCs w:val="21"/>
                <w:lang w:val="de-DE"/>
              </w:rPr>
              <w:t>keit eine klare und übersichtliche Struktur besitzen.</w:t>
            </w:r>
          </w:p>
        </w:tc>
        <w:tc>
          <w:tcPr>
            <w:tcW w:w="1155" w:type="dxa"/>
            <w:vAlign w:val="center"/>
          </w:tcPr>
          <w:p w14:paraId="67EDFED1"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hAnsi="Times New Roman" w:cs="Times New Roman"/>
                <w:szCs w:val="21"/>
              </w:rPr>
              <w:t>（其中实践</w:t>
            </w:r>
            <w:r>
              <w:rPr>
                <w:rFonts w:ascii="Times New Roman" w:hAnsi="Times New Roman" w:cs="Times New Roman"/>
                <w:szCs w:val="21"/>
              </w:rPr>
              <w:t>1</w:t>
            </w:r>
            <w:r>
              <w:rPr>
                <w:rFonts w:ascii="Times New Roman" w:hAnsi="Times New Roman" w:cs="Times New Roman"/>
                <w:szCs w:val="21"/>
              </w:rPr>
              <w:t>学时）</w:t>
            </w:r>
          </w:p>
        </w:tc>
      </w:tr>
      <w:tr w:rsidR="00112CA4" w14:paraId="5D6B6EAE" w14:textId="77777777">
        <w:trPr>
          <w:jc w:val="center"/>
        </w:trPr>
        <w:tc>
          <w:tcPr>
            <w:tcW w:w="648" w:type="dxa"/>
            <w:vAlign w:val="center"/>
          </w:tcPr>
          <w:p w14:paraId="5E60DFAB"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6</w:t>
            </w:r>
          </w:p>
        </w:tc>
        <w:tc>
          <w:tcPr>
            <w:tcW w:w="4734" w:type="dxa"/>
            <w:vAlign w:val="center"/>
          </w:tcPr>
          <w:p w14:paraId="4571892C" w14:textId="77777777" w:rsidR="00112CA4" w:rsidRDefault="005126AB">
            <w:pPr>
              <w:rPr>
                <w:rFonts w:ascii="Times New Roman" w:eastAsia="宋体" w:hAnsi="Times New Roman" w:cs="Times New Roman"/>
                <w:color w:val="000000"/>
                <w:szCs w:val="21"/>
              </w:rPr>
            </w:pPr>
            <w:r>
              <w:rPr>
                <w:rFonts w:ascii="Times New Roman" w:eastAsia="宋体" w:hAnsi="Times New Roman" w:cs="Times New Roman"/>
                <w:color w:val="000000"/>
                <w:szCs w:val="21"/>
              </w:rPr>
              <w:t>Diagram- / Schaubildbeschreibung</w:t>
            </w:r>
          </w:p>
          <w:p w14:paraId="2FA845F6" w14:textId="77777777" w:rsidR="00112CA4" w:rsidRDefault="005126AB">
            <w:pPr>
              <w:rPr>
                <w:rFonts w:ascii="Times New Roman" w:eastAsia="宋体" w:hAnsi="Times New Roman" w:cs="Times New Roman"/>
                <w:color w:val="000000"/>
                <w:szCs w:val="21"/>
              </w:rPr>
            </w:pPr>
            <w:r>
              <w:rPr>
                <w:rFonts w:ascii="Times New Roman" w:eastAsia="宋体" w:hAnsi="Times New Roman" w:cs="Times New Roman"/>
                <w:color w:val="000000"/>
                <w:szCs w:val="21"/>
              </w:rPr>
              <w:t>Schwerpunkte: verschiedene Diagramme mit unterschiedlichen Zwecken, Bestandteile und Aufbau eines Diagramms (Einleitung: Thema, Quelle, Datenbasis und allg</w:t>
            </w:r>
            <w:r>
              <w:rPr>
                <w:rFonts w:ascii="Times New Roman" w:eastAsia="宋体" w:hAnsi="Times New Roman" w:cs="Times New Roman"/>
                <w:color w:val="000000"/>
                <w:szCs w:val="21"/>
              </w:rPr>
              <w:t xml:space="preserve">emeiner Aufbau des </w:t>
            </w:r>
            <w:proofErr w:type="gramStart"/>
            <w:r>
              <w:rPr>
                <w:rFonts w:ascii="Times New Roman" w:eastAsia="宋体" w:hAnsi="Times New Roman" w:cs="Times New Roman"/>
                <w:color w:val="000000"/>
                <w:szCs w:val="21"/>
              </w:rPr>
              <w:t>Diagramms ;</w:t>
            </w:r>
            <w:proofErr w:type="gramEnd"/>
            <w:r>
              <w:rPr>
                <w:rFonts w:ascii="Times New Roman" w:eastAsia="宋体" w:hAnsi="Times New Roman" w:cs="Times New Roman"/>
                <w:color w:val="000000"/>
                <w:szCs w:val="21"/>
              </w:rPr>
              <w:t xml:space="preserve"> Hauptteil: Datenbeschreiben; Schluss: Tendenz / Trend), Zeitform, Redemittel</w:t>
            </w:r>
          </w:p>
        </w:tc>
        <w:tc>
          <w:tcPr>
            <w:tcW w:w="2466" w:type="dxa"/>
            <w:vAlign w:val="center"/>
          </w:tcPr>
          <w:p w14:paraId="6590B433" w14:textId="77777777" w:rsidR="00112CA4" w:rsidRDefault="005126AB">
            <w:pPr>
              <w:snapToGrid w:val="0"/>
              <w:spacing w:beforeLines="25" w:before="78"/>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Bei einer Diagrammbeschreibung soll man auf eine bestimmte formale Struktur, die Richtigkeit und Deutlichkeit achten. Es geht bei der </w:t>
            </w:r>
            <w:proofErr w:type="spellStart"/>
            <w:r>
              <w:rPr>
                <w:rFonts w:ascii="Times New Roman" w:eastAsia="宋体" w:hAnsi="Times New Roman" w:cs="Times New Roman"/>
                <w:color w:val="000000"/>
                <w:szCs w:val="21"/>
              </w:rPr>
              <w:t>Diagrammbesche</w:t>
            </w:r>
            <w:r>
              <w:rPr>
                <w:rFonts w:ascii="Times New Roman" w:eastAsia="宋体" w:hAnsi="Times New Roman" w:cs="Times New Roman"/>
                <w:color w:val="000000"/>
                <w:szCs w:val="21"/>
              </w:rPr>
              <w:t>ibung</w:t>
            </w:r>
            <w:proofErr w:type="spellEnd"/>
            <w:r>
              <w:rPr>
                <w:rFonts w:ascii="Times New Roman" w:eastAsia="宋体" w:hAnsi="Times New Roman" w:cs="Times New Roman"/>
                <w:color w:val="000000"/>
                <w:szCs w:val="21"/>
              </w:rPr>
              <w:t xml:space="preserve"> nicht darum, alle Werte einfach nur aufzuzählen. Es geht darum, das Thema oder eine These anhand des Diagramms zu erläutern, indem das Diagramm im Einzelnen interpretiert wird.</w:t>
            </w:r>
          </w:p>
        </w:tc>
        <w:tc>
          <w:tcPr>
            <w:tcW w:w="1155" w:type="dxa"/>
            <w:vAlign w:val="center"/>
          </w:tcPr>
          <w:p w14:paraId="7B5DED74"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4</w:t>
            </w:r>
            <w:r>
              <w:rPr>
                <w:rFonts w:ascii="Times New Roman" w:hAnsi="Times New Roman" w:cs="Times New Roman"/>
                <w:szCs w:val="21"/>
              </w:rPr>
              <w:t>（其中实践</w:t>
            </w:r>
            <w:r>
              <w:rPr>
                <w:rFonts w:ascii="Times New Roman" w:hAnsi="Times New Roman" w:cs="Times New Roman"/>
                <w:szCs w:val="21"/>
              </w:rPr>
              <w:t>2</w:t>
            </w:r>
            <w:r>
              <w:rPr>
                <w:rFonts w:ascii="Times New Roman" w:hAnsi="Times New Roman" w:cs="Times New Roman"/>
                <w:szCs w:val="21"/>
              </w:rPr>
              <w:t>学时）</w:t>
            </w:r>
          </w:p>
        </w:tc>
      </w:tr>
      <w:tr w:rsidR="00112CA4" w14:paraId="193A49D9" w14:textId="77777777">
        <w:trPr>
          <w:jc w:val="center"/>
        </w:trPr>
        <w:tc>
          <w:tcPr>
            <w:tcW w:w="648" w:type="dxa"/>
            <w:vAlign w:val="center"/>
          </w:tcPr>
          <w:p w14:paraId="7D81E6A5"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7</w:t>
            </w:r>
          </w:p>
        </w:tc>
        <w:tc>
          <w:tcPr>
            <w:tcW w:w="4734" w:type="dxa"/>
            <w:vAlign w:val="center"/>
          </w:tcPr>
          <w:p w14:paraId="7B7A352F"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Erörterung in einfacher Form</w:t>
            </w:r>
          </w:p>
          <w:p w14:paraId="1A5745FC"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 xml:space="preserve">Schwerpunkte: </w:t>
            </w:r>
            <w:r>
              <w:rPr>
                <w:rFonts w:ascii="Times New Roman" w:hAnsi="Times New Roman" w:cs="Times New Roman"/>
                <w:color w:val="000000"/>
                <w:sz w:val="21"/>
                <w:szCs w:val="21"/>
                <w:lang w:val="de-DE"/>
              </w:rPr>
              <w:t>entsprechende Argumente für verschiedene These finden und sie nach der Wichtigkeit und Überzeugungskraft ordnen, Bestandteile einer Argumentation (Argument, Erläuterung und Beispiel), Aufbau einer einfachen Erörterung (Einleitung: Anlass und These; Hauptte</w:t>
            </w:r>
            <w:r>
              <w:rPr>
                <w:rFonts w:ascii="Times New Roman" w:hAnsi="Times New Roman" w:cs="Times New Roman"/>
                <w:color w:val="000000"/>
                <w:sz w:val="21"/>
                <w:szCs w:val="21"/>
                <w:lang w:val="de-DE"/>
              </w:rPr>
              <w:t xml:space="preserve">il: mindestens 3 Argumente; Schluss: kurze Zusammenfassung der </w:t>
            </w:r>
            <w:proofErr w:type="spellStart"/>
            <w:r>
              <w:rPr>
                <w:rFonts w:ascii="Times New Roman" w:hAnsi="Times New Roman" w:cs="Times New Roman"/>
                <w:color w:val="000000"/>
                <w:sz w:val="21"/>
                <w:szCs w:val="21"/>
                <w:lang w:val="de-DE"/>
              </w:rPr>
              <w:t>wesenrlichen</w:t>
            </w:r>
            <w:proofErr w:type="spellEnd"/>
            <w:r>
              <w:rPr>
                <w:rFonts w:ascii="Times New Roman" w:hAnsi="Times New Roman" w:cs="Times New Roman"/>
                <w:color w:val="000000"/>
                <w:sz w:val="21"/>
                <w:szCs w:val="21"/>
                <w:lang w:val="de-DE"/>
              </w:rPr>
              <w:t xml:space="preserve"> Argumente und eine persönliche Stellungnahme), Redemittel</w:t>
            </w:r>
          </w:p>
        </w:tc>
        <w:tc>
          <w:tcPr>
            <w:tcW w:w="2466" w:type="dxa"/>
            <w:vAlign w:val="center"/>
          </w:tcPr>
          <w:p w14:paraId="21249C68"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eastAsiaTheme="minorEastAsia" w:hAnsi="Times New Roman" w:cs="Times New Roman"/>
                <w:kern w:val="2"/>
                <w:sz w:val="21"/>
                <w:szCs w:val="21"/>
                <w:lang w:val="de-DE"/>
              </w:rPr>
              <w:t xml:space="preserve"> In einer Erörterung versucht man eine These zu begründen, </w:t>
            </w:r>
            <w:proofErr w:type="spellStart"/>
            <w:r>
              <w:rPr>
                <w:rFonts w:ascii="Times New Roman" w:eastAsiaTheme="minorEastAsia" w:hAnsi="Times New Roman" w:cs="Times New Roman"/>
                <w:kern w:val="2"/>
                <w:sz w:val="21"/>
                <w:szCs w:val="21"/>
                <w:lang w:val="de-DE"/>
              </w:rPr>
              <w:t>des wegen</w:t>
            </w:r>
            <w:proofErr w:type="spellEnd"/>
            <w:r>
              <w:rPr>
                <w:rFonts w:ascii="Times New Roman" w:eastAsiaTheme="minorEastAsia" w:hAnsi="Times New Roman" w:cs="Times New Roman"/>
                <w:kern w:val="2"/>
                <w:sz w:val="21"/>
                <w:szCs w:val="21"/>
                <w:lang w:val="de-DE"/>
              </w:rPr>
              <w:t xml:space="preserve"> sollen die angeführten Argumente Überzeugungskraft ha</w:t>
            </w:r>
            <w:r>
              <w:rPr>
                <w:rFonts w:ascii="Times New Roman" w:eastAsiaTheme="minorEastAsia" w:hAnsi="Times New Roman" w:cs="Times New Roman"/>
                <w:kern w:val="2"/>
                <w:sz w:val="21"/>
                <w:szCs w:val="21"/>
                <w:lang w:val="de-DE"/>
              </w:rPr>
              <w:t>ben. Dabei soll man auf die zunehmende Überzeugungskraft achten. Die Argumentation im Hauptteil soll sachlich sein. Die These und die Schlussfolgerung dagegen könnten durchaus ein bisschen zugespitzt und provokativ sein.</w:t>
            </w:r>
          </w:p>
        </w:tc>
        <w:tc>
          <w:tcPr>
            <w:tcW w:w="1155" w:type="dxa"/>
            <w:vAlign w:val="center"/>
          </w:tcPr>
          <w:p w14:paraId="1490FCAE"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hAnsi="Times New Roman" w:cs="Times New Roman"/>
                <w:szCs w:val="21"/>
              </w:rPr>
              <w:t>（其中实践</w:t>
            </w:r>
            <w:r>
              <w:rPr>
                <w:rFonts w:ascii="Times New Roman" w:hAnsi="Times New Roman" w:cs="Times New Roman"/>
                <w:szCs w:val="21"/>
              </w:rPr>
              <w:t>1</w:t>
            </w:r>
            <w:r>
              <w:rPr>
                <w:rFonts w:ascii="Times New Roman" w:hAnsi="Times New Roman" w:cs="Times New Roman"/>
                <w:szCs w:val="21"/>
              </w:rPr>
              <w:t>学时）</w:t>
            </w:r>
          </w:p>
        </w:tc>
      </w:tr>
      <w:tr w:rsidR="00112CA4" w14:paraId="0497A5A1" w14:textId="77777777">
        <w:trPr>
          <w:jc w:val="center"/>
        </w:trPr>
        <w:tc>
          <w:tcPr>
            <w:tcW w:w="648" w:type="dxa"/>
            <w:vAlign w:val="center"/>
          </w:tcPr>
          <w:p w14:paraId="6C2FCADE"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8</w:t>
            </w:r>
          </w:p>
        </w:tc>
        <w:tc>
          <w:tcPr>
            <w:tcW w:w="4734" w:type="dxa"/>
            <w:vAlign w:val="center"/>
          </w:tcPr>
          <w:p w14:paraId="008699F8"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Erörterung in Pro- un</w:t>
            </w:r>
            <w:r>
              <w:rPr>
                <w:rFonts w:ascii="Times New Roman" w:hAnsi="Times New Roman" w:cs="Times New Roman"/>
                <w:color w:val="000000"/>
                <w:sz w:val="21"/>
                <w:szCs w:val="21"/>
                <w:lang w:val="de-DE"/>
              </w:rPr>
              <w:t>d Kontra-Form</w:t>
            </w:r>
          </w:p>
          <w:p w14:paraId="46CD6130"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 xml:space="preserve">Schwerpunkte: Unterschiede zwischen einer einfachen Erörterung und einer Erörterung in Pro- und Kontra-Form, Aufbau einer Erörterung in Pro- </w:t>
            </w:r>
            <w:r>
              <w:rPr>
                <w:rFonts w:ascii="Times New Roman" w:hAnsi="Times New Roman" w:cs="Times New Roman"/>
                <w:color w:val="000000"/>
                <w:sz w:val="21"/>
                <w:szCs w:val="21"/>
                <w:lang w:val="de-DE"/>
              </w:rPr>
              <w:lastRenderedPageBreak/>
              <w:t>und Kontra-Form (Einleitung: Problem/ Thema; Hauptteil: These, Argumentation; Schluss: Zusammenfassun</w:t>
            </w:r>
            <w:r>
              <w:rPr>
                <w:rFonts w:ascii="Times New Roman" w:hAnsi="Times New Roman" w:cs="Times New Roman"/>
                <w:color w:val="000000"/>
                <w:sz w:val="21"/>
                <w:szCs w:val="21"/>
                <w:lang w:val="de-DE"/>
              </w:rPr>
              <w:t xml:space="preserve">g / Begründung und </w:t>
            </w:r>
            <w:proofErr w:type="spellStart"/>
            <w:r>
              <w:rPr>
                <w:rFonts w:ascii="Times New Roman" w:hAnsi="Times New Roman" w:cs="Times New Roman"/>
                <w:color w:val="000000"/>
                <w:sz w:val="21"/>
                <w:szCs w:val="21"/>
                <w:lang w:val="de-DE"/>
              </w:rPr>
              <w:t>eingene</w:t>
            </w:r>
            <w:proofErr w:type="spellEnd"/>
            <w:r>
              <w:rPr>
                <w:rFonts w:ascii="Times New Roman" w:hAnsi="Times New Roman" w:cs="Times New Roman"/>
                <w:color w:val="000000"/>
                <w:sz w:val="21"/>
                <w:szCs w:val="21"/>
                <w:lang w:val="de-DE"/>
              </w:rPr>
              <w:t xml:space="preserve"> Meinung), Redemittel</w:t>
            </w:r>
          </w:p>
        </w:tc>
        <w:tc>
          <w:tcPr>
            <w:tcW w:w="2466" w:type="dxa"/>
            <w:vAlign w:val="center"/>
          </w:tcPr>
          <w:p w14:paraId="50163AB7" w14:textId="77777777" w:rsidR="00112CA4" w:rsidRDefault="005126AB">
            <w:pPr>
              <w:pStyle w:val="reader-word-layer"/>
              <w:spacing w:before="0" w:beforeAutospacing="0" w:after="0" w:afterAutospacing="0"/>
              <w:rPr>
                <w:rFonts w:ascii="Times New Roman" w:eastAsiaTheme="minorEastAsia" w:hAnsi="Times New Roman" w:cs="Times New Roman"/>
                <w:kern w:val="2"/>
                <w:sz w:val="21"/>
                <w:szCs w:val="21"/>
                <w:lang w:val="de-DE"/>
              </w:rPr>
            </w:pPr>
            <w:r>
              <w:rPr>
                <w:rFonts w:ascii="Times New Roman" w:eastAsiaTheme="minorEastAsia" w:hAnsi="Times New Roman" w:cs="Times New Roman"/>
                <w:kern w:val="2"/>
                <w:sz w:val="21"/>
                <w:szCs w:val="21"/>
                <w:lang w:val="de-DE"/>
              </w:rPr>
              <w:lastRenderedPageBreak/>
              <w:t xml:space="preserve">Grundsätzlich soll eine Erörterung sachlich sein, da in dem Text ein bestimmter Sachverhalt </w:t>
            </w:r>
            <w:r>
              <w:rPr>
                <w:rFonts w:ascii="Times New Roman" w:eastAsiaTheme="minorEastAsia" w:hAnsi="Times New Roman" w:cs="Times New Roman"/>
                <w:kern w:val="2"/>
                <w:sz w:val="21"/>
                <w:szCs w:val="21"/>
                <w:lang w:val="de-DE"/>
              </w:rPr>
              <w:lastRenderedPageBreak/>
              <w:t xml:space="preserve">im Mittelpunkt steht und möglichst differenziert (mit Pro- und Kontra-Argumenten) dargestellt werden soll. </w:t>
            </w:r>
            <w:r>
              <w:rPr>
                <w:rFonts w:ascii="Times New Roman" w:eastAsiaTheme="minorEastAsia" w:hAnsi="Times New Roman" w:cs="Times New Roman"/>
                <w:kern w:val="2"/>
                <w:sz w:val="21"/>
                <w:szCs w:val="21"/>
                <w:lang w:val="de-DE"/>
              </w:rPr>
              <w:t>Beachten Sie in der Pro- und Kontra- Erörterung, dass die jeweiligen Kontra-Argumente sich immer direkt auf die entsprechenden Pro-Argumente beziehen, oder umgekehrt. Die persönliche Meinung sollte im Einklang mit dem Text stehen, auf keinen Fall gegen die</w:t>
            </w:r>
            <w:r>
              <w:rPr>
                <w:rFonts w:ascii="Times New Roman" w:eastAsiaTheme="minorEastAsia" w:hAnsi="Times New Roman" w:cs="Times New Roman"/>
                <w:kern w:val="2"/>
                <w:sz w:val="21"/>
                <w:szCs w:val="21"/>
                <w:lang w:val="de-DE"/>
              </w:rPr>
              <w:t xml:space="preserve"> im Text vertretene These.</w:t>
            </w:r>
          </w:p>
        </w:tc>
        <w:tc>
          <w:tcPr>
            <w:tcW w:w="1155" w:type="dxa"/>
            <w:vAlign w:val="center"/>
          </w:tcPr>
          <w:p w14:paraId="7FD76055"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lastRenderedPageBreak/>
              <w:t>2</w:t>
            </w:r>
            <w:r>
              <w:rPr>
                <w:rFonts w:ascii="Times New Roman" w:hAnsi="Times New Roman" w:cs="Times New Roman"/>
                <w:szCs w:val="21"/>
              </w:rPr>
              <w:t>（其中实践</w:t>
            </w:r>
            <w:r>
              <w:rPr>
                <w:rFonts w:ascii="Times New Roman" w:hAnsi="Times New Roman" w:cs="Times New Roman"/>
                <w:szCs w:val="21"/>
              </w:rPr>
              <w:t>1</w:t>
            </w:r>
            <w:r>
              <w:rPr>
                <w:rFonts w:ascii="Times New Roman" w:hAnsi="Times New Roman" w:cs="Times New Roman"/>
                <w:szCs w:val="21"/>
              </w:rPr>
              <w:t>学时）</w:t>
            </w:r>
          </w:p>
        </w:tc>
      </w:tr>
      <w:tr w:rsidR="00112CA4" w14:paraId="3DCF43E3" w14:textId="77777777">
        <w:trPr>
          <w:jc w:val="center"/>
        </w:trPr>
        <w:tc>
          <w:tcPr>
            <w:tcW w:w="648" w:type="dxa"/>
            <w:vAlign w:val="center"/>
          </w:tcPr>
          <w:p w14:paraId="48B9B1A2"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color w:val="000000"/>
                <w:szCs w:val="21"/>
                <w:lang w:val="en-US"/>
              </w:rPr>
              <w:t>9</w:t>
            </w:r>
          </w:p>
        </w:tc>
        <w:tc>
          <w:tcPr>
            <w:tcW w:w="4734" w:type="dxa"/>
            <w:vAlign w:val="center"/>
          </w:tcPr>
          <w:p w14:paraId="16E06AC5"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Bericht – Erlebnisbericht</w:t>
            </w:r>
          </w:p>
          <w:p w14:paraId="3A6CD604"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Schwerpunkte: Gegenstände in einem Bericht, Unterschiede zwischen einen Bericht und einer Erzählung, Aufbau eines Berichts, Ton und Stil eines Berichts, Zeitform</w:t>
            </w:r>
          </w:p>
        </w:tc>
        <w:tc>
          <w:tcPr>
            <w:tcW w:w="2466" w:type="dxa"/>
            <w:vAlign w:val="center"/>
          </w:tcPr>
          <w:p w14:paraId="7C5B381B" w14:textId="77777777" w:rsidR="00112CA4" w:rsidRDefault="005126AB">
            <w:pPr>
              <w:pStyle w:val="reader-word-layer"/>
              <w:spacing w:before="0" w:beforeAutospacing="0" w:after="0" w:afterAutospacing="0"/>
              <w:rPr>
                <w:rFonts w:ascii="Times New Roman" w:eastAsiaTheme="minorEastAsia" w:hAnsi="Times New Roman" w:cs="Times New Roman"/>
                <w:kern w:val="2"/>
                <w:sz w:val="21"/>
                <w:szCs w:val="21"/>
                <w:lang w:val="de-DE"/>
              </w:rPr>
            </w:pPr>
            <w:r>
              <w:rPr>
                <w:rFonts w:ascii="Times New Roman" w:eastAsiaTheme="minorEastAsia" w:hAnsi="Times New Roman" w:cs="Times New Roman"/>
                <w:kern w:val="2"/>
                <w:sz w:val="21"/>
                <w:szCs w:val="21"/>
                <w:lang w:val="de-DE"/>
              </w:rPr>
              <w:t xml:space="preserve">Ein Bericht ist ein </w:t>
            </w:r>
            <w:r>
              <w:rPr>
                <w:rFonts w:ascii="Times New Roman" w:eastAsiaTheme="minorEastAsia" w:hAnsi="Times New Roman" w:cs="Times New Roman"/>
                <w:kern w:val="2"/>
                <w:sz w:val="21"/>
                <w:szCs w:val="21"/>
                <w:lang w:val="de-DE"/>
              </w:rPr>
              <w:t>Text, der einen Sachverhalt oder ein Geschehen schildert. Es geht um Sachlichkeit, Vollständigkeit und Deutlichkeit.</w:t>
            </w:r>
          </w:p>
        </w:tc>
        <w:tc>
          <w:tcPr>
            <w:tcW w:w="1155" w:type="dxa"/>
            <w:vAlign w:val="center"/>
          </w:tcPr>
          <w:p w14:paraId="52847026"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hAnsi="Times New Roman" w:cs="Times New Roman"/>
                <w:szCs w:val="21"/>
              </w:rPr>
              <w:t>（其中实践</w:t>
            </w:r>
            <w:r>
              <w:rPr>
                <w:rFonts w:ascii="Times New Roman" w:hAnsi="Times New Roman" w:cs="Times New Roman"/>
                <w:szCs w:val="21"/>
              </w:rPr>
              <w:t>1</w:t>
            </w:r>
            <w:r>
              <w:rPr>
                <w:rFonts w:ascii="Times New Roman" w:hAnsi="Times New Roman" w:cs="Times New Roman"/>
                <w:szCs w:val="21"/>
              </w:rPr>
              <w:t>学时）</w:t>
            </w:r>
          </w:p>
        </w:tc>
      </w:tr>
      <w:tr w:rsidR="00112CA4" w14:paraId="4DB65021" w14:textId="77777777">
        <w:trPr>
          <w:jc w:val="center"/>
        </w:trPr>
        <w:tc>
          <w:tcPr>
            <w:tcW w:w="648" w:type="dxa"/>
            <w:vAlign w:val="center"/>
          </w:tcPr>
          <w:p w14:paraId="536C2C63"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color w:val="000000"/>
                <w:szCs w:val="21"/>
                <w:lang w:val="en-US"/>
              </w:rPr>
              <w:t>10</w:t>
            </w:r>
          </w:p>
        </w:tc>
        <w:tc>
          <w:tcPr>
            <w:tcW w:w="4734" w:type="dxa"/>
            <w:vAlign w:val="center"/>
          </w:tcPr>
          <w:p w14:paraId="77EFB265"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Bericht über das Studium</w:t>
            </w:r>
          </w:p>
          <w:p w14:paraId="419BC421"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Schwerpunkt: Zweck des Berichtes über das Studium, Aufbau des Berichtes, wichtige Informationen übe</w:t>
            </w:r>
            <w:r>
              <w:rPr>
                <w:rFonts w:ascii="Times New Roman" w:hAnsi="Times New Roman" w:cs="Times New Roman"/>
                <w:color w:val="000000"/>
                <w:sz w:val="21"/>
                <w:szCs w:val="21"/>
                <w:lang w:val="de-DE"/>
              </w:rPr>
              <w:t>r das Studium, Zeitform</w:t>
            </w:r>
          </w:p>
        </w:tc>
        <w:tc>
          <w:tcPr>
            <w:tcW w:w="2466" w:type="dxa"/>
            <w:vAlign w:val="center"/>
          </w:tcPr>
          <w:p w14:paraId="0FBFEE26" w14:textId="77777777" w:rsidR="00112CA4" w:rsidRDefault="005126AB">
            <w:pPr>
              <w:pStyle w:val="reader-word-layer"/>
              <w:spacing w:before="0" w:beforeAutospacing="0" w:after="0" w:afterAutospacing="0"/>
              <w:rPr>
                <w:rFonts w:ascii="Times New Roman" w:eastAsiaTheme="minorEastAsia" w:hAnsi="Times New Roman" w:cs="Times New Roman"/>
                <w:kern w:val="2"/>
                <w:sz w:val="21"/>
                <w:szCs w:val="21"/>
                <w:lang w:val="de-DE"/>
              </w:rPr>
            </w:pPr>
            <w:r>
              <w:rPr>
                <w:rFonts w:ascii="Times New Roman" w:eastAsiaTheme="minorEastAsia" w:hAnsi="Times New Roman" w:cs="Times New Roman"/>
                <w:kern w:val="2"/>
                <w:sz w:val="21"/>
                <w:szCs w:val="21"/>
                <w:lang w:val="de-DE"/>
              </w:rPr>
              <w:t xml:space="preserve">Der Bericht über das Studium ist ein informatives Schreiben, das Informationen über das </w:t>
            </w:r>
            <w:proofErr w:type="spellStart"/>
            <w:r>
              <w:rPr>
                <w:rFonts w:ascii="Times New Roman" w:eastAsiaTheme="minorEastAsia" w:hAnsi="Times New Roman" w:cs="Times New Roman"/>
                <w:kern w:val="2"/>
                <w:sz w:val="21"/>
                <w:szCs w:val="21"/>
                <w:lang w:val="de-DE"/>
              </w:rPr>
              <w:t>Stiudium</w:t>
            </w:r>
            <w:proofErr w:type="spellEnd"/>
            <w:r>
              <w:rPr>
                <w:rFonts w:ascii="Times New Roman" w:eastAsiaTheme="minorEastAsia" w:hAnsi="Times New Roman" w:cs="Times New Roman"/>
                <w:kern w:val="2"/>
                <w:sz w:val="21"/>
                <w:szCs w:val="21"/>
                <w:lang w:val="de-DE"/>
              </w:rPr>
              <w:t xml:space="preserve"> an einer bestimmten Universität zur Verfügung stellt. Dieser Bericht kann persönlich gefärbt und zum Teil informell geschrieben werden,</w:t>
            </w:r>
            <w:r>
              <w:rPr>
                <w:rFonts w:ascii="Times New Roman" w:eastAsiaTheme="minorEastAsia" w:hAnsi="Times New Roman" w:cs="Times New Roman"/>
                <w:kern w:val="2"/>
                <w:sz w:val="21"/>
                <w:szCs w:val="21"/>
                <w:lang w:val="de-DE"/>
              </w:rPr>
              <w:t xml:space="preserve"> ohne dass die Schreibweise aber emotional wird.</w:t>
            </w:r>
          </w:p>
        </w:tc>
        <w:tc>
          <w:tcPr>
            <w:tcW w:w="1155" w:type="dxa"/>
            <w:vAlign w:val="center"/>
          </w:tcPr>
          <w:p w14:paraId="511FD835"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hAnsi="Times New Roman" w:cs="Times New Roman"/>
                <w:szCs w:val="21"/>
              </w:rPr>
              <w:t>（其中实践</w:t>
            </w:r>
            <w:r>
              <w:rPr>
                <w:rFonts w:ascii="Times New Roman" w:hAnsi="Times New Roman" w:cs="Times New Roman"/>
                <w:szCs w:val="21"/>
              </w:rPr>
              <w:t>1</w:t>
            </w:r>
            <w:r>
              <w:rPr>
                <w:rFonts w:ascii="Times New Roman" w:hAnsi="Times New Roman" w:cs="Times New Roman"/>
                <w:szCs w:val="21"/>
              </w:rPr>
              <w:t>学时）</w:t>
            </w:r>
          </w:p>
        </w:tc>
      </w:tr>
      <w:tr w:rsidR="00112CA4" w14:paraId="613F9EFE" w14:textId="77777777">
        <w:trPr>
          <w:jc w:val="center"/>
        </w:trPr>
        <w:tc>
          <w:tcPr>
            <w:tcW w:w="648" w:type="dxa"/>
            <w:vAlign w:val="center"/>
          </w:tcPr>
          <w:p w14:paraId="662CEAE3"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11</w:t>
            </w:r>
          </w:p>
        </w:tc>
        <w:tc>
          <w:tcPr>
            <w:tcW w:w="4734" w:type="dxa"/>
            <w:vAlign w:val="center"/>
          </w:tcPr>
          <w:p w14:paraId="643BEBB1"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 xml:space="preserve">Konsolidierung der gelernten Textformen </w:t>
            </w:r>
          </w:p>
          <w:p w14:paraId="69CDCE59"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 xml:space="preserve">Schwerpunkte: Wiederholung von verschiedenen Textformen (Brief, Beschreibung von Personen, Vorgängen und Gegenständen, Geschichte, </w:t>
            </w:r>
            <w:r>
              <w:rPr>
                <w:rFonts w:ascii="Times New Roman" w:hAnsi="Times New Roman" w:cs="Times New Roman"/>
                <w:color w:val="000000"/>
                <w:sz w:val="21"/>
                <w:szCs w:val="21"/>
                <w:lang w:val="de-DE"/>
              </w:rPr>
              <w:t xml:space="preserve">Erlebniserzählung, Bericht, Inhaltsangabe, Textzusammenfassung, Diagrammbeschreibung, Erörterung in einfacher und in Pro- und </w:t>
            </w:r>
            <w:r>
              <w:rPr>
                <w:rFonts w:ascii="Times New Roman" w:hAnsi="Times New Roman" w:cs="Times New Roman"/>
                <w:color w:val="000000"/>
                <w:sz w:val="21"/>
                <w:szCs w:val="21"/>
                <w:lang w:val="de-DE"/>
              </w:rPr>
              <w:lastRenderedPageBreak/>
              <w:t>Kontra-Form), Vorbereitung auf den schriftlichen Ausdruck in der PGG-Prüfung</w:t>
            </w:r>
          </w:p>
        </w:tc>
        <w:tc>
          <w:tcPr>
            <w:tcW w:w="2466" w:type="dxa"/>
            <w:vAlign w:val="center"/>
          </w:tcPr>
          <w:p w14:paraId="17721F80" w14:textId="77777777" w:rsidR="00112CA4" w:rsidRPr="00974FB3" w:rsidRDefault="005126AB">
            <w:pPr>
              <w:pStyle w:val="reader-word-layer"/>
              <w:spacing w:before="0" w:beforeAutospacing="0" w:after="0" w:afterAutospacing="0"/>
              <w:rPr>
                <w:rFonts w:ascii="Times New Roman" w:eastAsiaTheme="minorEastAsia" w:hAnsi="Times New Roman" w:cs="Times New Roman"/>
                <w:kern w:val="2"/>
                <w:sz w:val="21"/>
                <w:szCs w:val="21"/>
                <w:lang w:val="de-DE"/>
              </w:rPr>
            </w:pPr>
            <w:r w:rsidRPr="00974FB3">
              <w:rPr>
                <w:rFonts w:ascii="Times New Roman" w:eastAsiaTheme="minorEastAsia" w:hAnsi="Times New Roman" w:cs="Times New Roman" w:hint="eastAsia"/>
                <w:kern w:val="2"/>
                <w:sz w:val="21"/>
                <w:szCs w:val="21"/>
                <w:lang w:val="de-DE"/>
              </w:rPr>
              <w:lastRenderedPageBreak/>
              <w:t>Regeln und Normen verschiedener Textsorten kennen;</w:t>
            </w:r>
          </w:p>
          <w:p w14:paraId="102F2BF3" w14:textId="77777777" w:rsidR="00112CA4" w:rsidRDefault="005126AB">
            <w:pPr>
              <w:pStyle w:val="reader-word-layer"/>
              <w:spacing w:before="0" w:beforeAutospacing="0" w:after="0" w:afterAutospacing="0"/>
              <w:rPr>
                <w:rFonts w:ascii="Times New Roman" w:eastAsiaTheme="minorEastAsia" w:hAnsi="Times New Roman" w:cs="Times New Roman"/>
                <w:kern w:val="2"/>
                <w:sz w:val="21"/>
                <w:szCs w:val="21"/>
                <w:lang w:val="de-DE"/>
              </w:rPr>
            </w:pPr>
            <w:r w:rsidRPr="00974FB3">
              <w:rPr>
                <w:rFonts w:ascii="Times New Roman" w:eastAsiaTheme="minorEastAsia" w:hAnsi="Times New Roman" w:cs="Times New Roman" w:hint="eastAsia"/>
                <w:kern w:val="2"/>
                <w:sz w:val="21"/>
                <w:szCs w:val="21"/>
                <w:lang w:val="de-DE"/>
              </w:rPr>
              <w:t>Di</w:t>
            </w:r>
            <w:r w:rsidRPr="00974FB3">
              <w:rPr>
                <w:rFonts w:ascii="Times New Roman" w:eastAsiaTheme="minorEastAsia" w:hAnsi="Times New Roman" w:cs="Times New Roman" w:hint="eastAsia"/>
                <w:kern w:val="2"/>
                <w:sz w:val="21"/>
                <w:szCs w:val="21"/>
                <w:lang w:val="de-DE"/>
              </w:rPr>
              <w:t>e Lernenden k</w:t>
            </w:r>
            <w:r>
              <w:rPr>
                <w:rFonts w:ascii="Times New Roman" w:eastAsiaTheme="minorEastAsia" w:hAnsi="Times New Roman" w:cs="Times New Roman"/>
                <w:kern w:val="2"/>
                <w:sz w:val="21"/>
                <w:szCs w:val="21"/>
                <w:lang w:val="de-DE"/>
              </w:rPr>
              <w:t xml:space="preserve">önnen Redemitteln anwenden und Texte verfassen. </w:t>
            </w:r>
          </w:p>
        </w:tc>
        <w:tc>
          <w:tcPr>
            <w:tcW w:w="1155" w:type="dxa"/>
            <w:vAlign w:val="center"/>
          </w:tcPr>
          <w:p w14:paraId="7CB5B076"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hAnsi="Times New Roman" w:cs="Times New Roman"/>
                <w:szCs w:val="21"/>
              </w:rPr>
              <w:t>（其中实践</w:t>
            </w:r>
            <w:r>
              <w:rPr>
                <w:rFonts w:ascii="Times New Roman" w:hAnsi="Times New Roman" w:cs="Times New Roman"/>
                <w:szCs w:val="21"/>
              </w:rPr>
              <w:t>1</w:t>
            </w:r>
            <w:r>
              <w:rPr>
                <w:rFonts w:ascii="Times New Roman" w:hAnsi="Times New Roman" w:cs="Times New Roman"/>
                <w:szCs w:val="21"/>
              </w:rPr>
              <w:t>学时）</w:t>
            </w:r>
          </w:p>
        </w:tc>
      </w:tr>
      <w:tr w:rsidR="00112CA4" w14:paraId="6E59F6A9" w14:textId="77777777">
        <w:trPr>
          <w:jc w:val="center"/>
        </w:trPr>
        <w:tc>
          <w:tcPr>
            <w:tcW w:w="648" w:type="dxa"/>
            <w:vAlign w:val="center"/>
          </w:tcPr>
          <w:p w14:paraId="60C3677D"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lang w:val="en-US"/>
              </w:rPr>
            </w:pPr>
            <w:r>
              <w:rPr>
                <w:rFonts w:ascii="Times New Roman" w:eastAsia="宋体" w:hAnsi="Times New Roman" w:cs="Times New Roman"/>
                <w:color w:val="000000"/>
                <w:szCs w:val="21"/>
                <w:lang w:val="en-US"/>
              </w:rPr>
              <w:t>12</w:t>
            </w:r>
          </w:p>
        </w:tc>
        <w:tc>
          <w:tcPr>
            <w:tcW w:w="4734" w:type="dxa"/>
            <w:vAlign w:val="center"/>
          </w:tcPr>
          <w:p w14:paraId="436611DC"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Protokoll</w:t>
            </w:r>
          </w:p>
          <w:p w14:paraId="3DC7EA88"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 xml:space="preserve">Schwerpunkte: Zweck, Angaben in einem Protokoll, Aufbau eines Protokolls (Einleitung / Protokollkopf; Hauptteil: Unterschiede zwischen Verlaufsprotokoll und </w:t>
            </w:r>
            <w:r>
              <w:rPr>
                <w:rFonts w:ascii="Times New Roman" w:hAnsi="Times New Roman" w:cs="Times New Roman"/>
                <w:color w:val="000000"/>
                <w:sz w:val="21"/>
                <w:szCs w:val="21"/>
                <w:lang w:val="de-DE"/>
              </w:rPr>
              <w:t>Ergebnisprotokoll), sprachliche Besonderheiten und Ton und Still eines Verlaufs- und Ergebnisprotokolls</w:t>
            </w:r>
          </w:p>
        </w:tc>
        <w:tc>
          <w:tcPr>
            <w:tcW w:w="2466" w:type="dxa"/>
            <w:vAlign w:val="center"/>
          </w:tcPr>
          <w:p w14:paraId="397D336E" w14:textId="77777777" w:rsidR="00112CA4" w:rsidRDefault="005126AB">
            <w:pPr>
              <w:pStyle w:val="reader-word-layer"/>
              <w:spacing w:before="0" w:beforeAutospacing="0" w:after="0" w:afterAutospacing="0"/>
              <w:rPr>
                <w:rFonts w:ascii="Times New Roman" w:eastAsiaTheme="minorEastAsia" w:hAnsi="Times New Roman" w:cs="Times New Roman"/>
                <w:kern w:val="2"/>
                <w:sz w:val="21"/>
                <w:szCs w:val="21"/>
                <w:lang w:val="de-DE"/>
              </w:rPr>
            </w:pPr>
            <w:r>
              <w:rPr>
                <w:rFonts w:ascii="Times New Roman" w:eastAsiaTheme="minorEastAsia" w:hAnsi="Times New Roman" w:cs="Times New Roman"/>
                <w:kern w:val="2"/>
                <w:sz w:val="21"/>
                <w:szCs w:val="21"/>
                <w:lang w:val="de-DE"/>
              </w:rPr>
              <w:t>Sachliche Richtigkeit und inhaltliche Vollständigkeit sind zwei entscheidende Merkmale eines Protokolls. Die äußere Form des Protokolls sollte einheitli</w:t>
            </w:r>
            <w:r>
              <w:rPr>
                <w:rFonts w:ascii="Times New Roman" w:eastAsiaTheme="minorEastAsia" w:hAnsi="Times New Roman" w:cs="Times New Roman"/>
                <w:kern w:val="2"/>
                <w:sz w:val="21"/>
                <w:szCs w:val="21"/>
                <w:lang w:val="de-DE"/>
              </w:rPr>
              <w:t>ch und möglichst übersichtlich gestaltet werden.</w:t>
            </w:r>
          </w:p>
        </w:tc>
        <w:tc>
          <w:tcPr>
            <w:tcW w:w="1155" w:type="dxa"/>
            <w:vAlign w:val="center"/>
          </w:tcPr>
          <w:p w14:paraId="132ADC81"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hAnsi="Times New Roman" w:cs="Times New Roman"/>
                <w:szCs w:val="21"/>
              </w:rPr>
              <w:t>（其中实践</w:t>
            </w:r>
            <w:r>
              <w:rPr>
                <w:rFonts w:ascii="Times New Roman" w:hAnsi="Times New Roman" w:cs="Times New Roman"/>
                <w:szCs w:val="21"/>
              </w:rPr>
              <w:t>1</w:t>
            </w:r>
            <w:r>
              <w:rPr>
                <w:rFonts w:ascii="Times New Roman" w:hAnsi="Times New Roman" w:cs="Times New Roman"/>
                <w:szCs w:val="21"/>
              </w:rPr>
              <w:t>学时）</w:t>
            </w:r>
          </w:p>
        </w:tc>
      </w:tr>
      <w:tr w:rsidR="00112CA4" w14:paraId="3C79B0E7" w14:textId="77777777">
        <w:trPr>
          <w:jc w:val="center"/>
        </w:trPr>
        <w:tc>
          <w:tcPr>
            <w:tcW w:w="648" w:type="dxa"/>
            <w:vAlign w:val="center"/>
          </w:tcPr>
          <w:p w14:paraId="0C589B46"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13</w:t>
            </w:r>
          </w:p>
        </w:tc>
        <w:tc>
          <w:tcPr>
            <w:tcW w:w="4734" w:type="dxa"/>
            <w:vAlign w:val="center"/>
          </w:tcPr>
          <w:p w14:paraId="3E4972DE"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Präsentation</w:t>
            </w:r>
          </w:p>
          <w:p w14:paraId="22C88F75"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Schwerpunkte: Vorbereitungsarbeit vor einer Präsentation, Struktur der Präsentationsinhalte, Beschriftung der Folien</w:t>
            </w:r>
          </w:p>
        </w:tc>
        <w:tc>
          <w:tcPr>
            <w:tcW w:w="2466" w:type="dxa"/>
            <w:vAlign w:val="center"/>
          </w:tcPr>
          <w:p w14:paraId="0334490F" w14:textId="77777777" w:rsidR="00112CA4" w:rsidRDefault="005126AB">
            <w:pPr>
              <w:pStyle w:val="reader-word-layer"/>
              <w:spacing w:before="0" w:beforeAutospacing="0" w:after="0" w:afterAutospacing="0"/>
              <w:rPr>
                <w:rFonts w:ascii="Times New Roman" w:eastAsiaTheme="minorEastAsia" w:hAnsi="Times New Roman" w:cs="Times New Roman"/>
                <w:kern w:val="2"/>
                <w:sz w:val="21"/>
                <w:szCs w:val="21"/>
                <w:lang w:val="de-DE"/>
              </w:rPr>
            </w:pPr>
            <w:r>
              <w:rPr>
                <w:rFonts w:ascii="Times New Roman" w:eastAsiaTheme="minorEastAsia" w:hAnsi="Times New Roman" w:cs="Times New Roman"/>
                <w:kern w:val="2"/>
                <w:sz w:val="21"/>
                <w:szCs w:val="21"/>
                <w:lang w:val="de-DE"/>
              </w:rPr>
              <w:t>Die Präsentation ist ein interaktiver Vorgang zwischen Referen</w:t>
            </w:r>
            <w:r>
              <w:rPr>
                <w:rFonts w:ascii="Times New Roman" w:eastAsiaTheme="minorEastAsia" w:hAnsi="Times New Roman" w:cs="Times New Roman"/>
                <w:kern w:val="2"/>
                <w:sz w:val="21"/>
                <w:szCs w:val="21"/>
                <w:lang w:val="de-DE"/>
              </w:rPr>
              <w:t>ten und Zuhörern, wobei die Folien nur die Grundlage bilden und die Kerninformationen zeigen. Eine gelungene Präsentation ist ein gelungener Vortrag anhand guter Folie. Darum soll der Referent auch die freie Rede üben.</w:t>
            </w:r>
          </w:p>
        </w:tc>
        <w:tc>
          <w:tcPr>
            <w:tcW w:w="1155" w:type="dxa"/>
            <w:vAlign w:val="center"/>
          </w:tcPr>
          <w:p w14:paraId="07E377DB"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hAnsi="Times New Roman" w:cs="Times New Roman"/>
                <w:szCs w:val="21"/>
              </w:rPr>
              <w:t>（其中实践</w:t>
            </w:r>
            <w:r>
              <w:rPr>
                <w:rFonts w:ascii="Times New Roman" w:hAnsi="Times New Roman" w:cs="Times New Roman"/>
                <w:szCs w:val="21"/>
              </w:rPr>
              <w:t>1</w:t>
            </w:r>
            <w:r>
              <w:rPr>
                <w:rFonts w:ascii="Times New Roman" w:hAnsi="Times New Roman" w:cs="Times New Roman"/>
                <w:szCs w:val="21"/>
              </w:rPr>
              <w:t>学时）</w:t>
            </w:r>
          </w:p>
        </w:tc>
      </w:tr>
      <w:tr w:rsidR="00112CA4" w14:paraId="12581B86" w14:textId="77777777">
        <w:trPr>
          <w:jc w:val="center"/>
        </w:trPr>
        <w:tc>
          <w:tcPr>
            <w:tcW w:w="648" w:type="dxa"/>
            <w:vAlign w:val="center"/>
          </w:tcPr>
          <w:p w14:paraId="23845C10"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14</w:t>
            </w:r>
          </w:p>
        </w:tc>
        <w:tc>
          <w:tcPr>
            <w:tcW w:w="4734" w:type="dxa"/>
            <w:vAlign w:val="center"/>
          </w:tcPr>
          <w:p w14:paraId="27CC8750" w14:textId="77777777" w:rsidR="00112CA4" w:rsidRDefault="005126AB">
            <w:pPr>
              <w:pStyle w:val="reader-word-layer"/>
              <w:spacing w:before="0" w:beforeAutospacing="0" w:after="0" w:afterAutospacing="0"/>
              <w:rPr>
                <w:rFonts w:ascii="Times New Roman" w:hAnsi="Times New Roman" w:cs="Times New Roman"/>
                <w:color w:val="000000"/>
                <w:sz w:val="21"/>
                <w:szCs w:val="21"/>
                <w:lang w:val="de-DE"/>
              </w:rPr>
            </w:pPr>
            <w:r>
              <w:rPr>
                <w:rFonts w:ascii="Times New Roman" w:hAnsi="Times New Roman" w:cs="Times New Roman"/>
                <w:color w:val="000000"/>
                <w:sz w:val="21"/>
                <w:szCs w:val="21"/>
                <w:lang w:val="de-DE"/>
              </w:rPr>
              <w:t>Wiederholung des Gelernten</w:t>
            </w:r>
          </w:p>
        </w:tc>
        <w:tc>
          <w:tcPr>
            <w:tcW w:w="2466" w:type="dxa"/>
            <w:vAlign w:val="center"/>
          </w:tcPr>
          <w:p w14:paraId="6C6FD60F" w14:textId="77777777" w:rsidR="00112CA4" w:rsidRDefault="00112CA4">
            <w:pPr>
              <w:pStyle w:val="reader-word-layer"/>
              <w:spacing w:before="0" w:beforeAutospacing="0" w:after="0" w:afterAutospacing="0"/>
              <w:rPr>
                <w:rFonts w:ascii="Times New Roman" w:eastAsiaTheme="minorEastAsia" w:hAnsi="Times New Roman" w:cs="Times New Roman"/>
                <w:kern w:val="2"/>
                <w:sz w:val="21"/>
                <w:szCs w:val="21"/>
                <w:lang w:val="de-DE"/>
              </w:rPr>
            </w:pPr>
          </w:p>
        </w:tc>
        <w:tc>
          <w:tcPr>
            <w:tcW w:w="1155" w:type="dxa"/>
            <w:vAlign w:val="center"/>
          </w:tcPr>
          <w:p w14:paraId="19740107" w14:textId="77777777" w:rsidR="00112CA4" w:rsidRDefault="005126AB">
            <w:pPr>
              <w:snapToGrid w:val="0"/>
              <w:spacing w:beforeLines="25" w:before="78"/>
              <w:ind w:firstLineChars="50" w:firstLine="105"/>
              <w:jc w:val="center"/>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hAnsi="Times New Roman" w:cs="Times New Roman"/>
                <w:szCs w:val="21"/>
              </w:rPr>
              <w:t>（其中实践</w:t>
            </w:r>
            <w:r>
              <w:rPr>
                <w:rFonts w:ascii="Times New Roman" w:hAnsi="Times New Roman" w:cs="Times New Roman"/>
                <w:szCs w:val="21"/>
              </w:rPr>
              <w:t>1</w:t>
            </w:r>
            <w:r>
              <w:rPr>
                <w:rFonts w:ascii="Times New Roman" w:hAnsi="Times New Roman" w:cs="Times New Roman"/>
                <w:szCs w:val="21"/>
              </w:rPr>
              <w:t>学时）</w:t>
            </w:r>
          </w:p>
        </w:tc>
      </w:tr>
    </w:tbl>
    <w:p w14:paraId="59249D13" w14:textId="77777777" w:rsidR="00112CA4" w:rsidRDefault="005126AB">
      <w:pPr>
        <w:snapToGrid w:val="0"/>
        <w:spacing w:beforeLines="50" w:before="156" w:line="360" w:lineRule="auto"/>
        <w:rPr>
          <w:rFonts w:ascii="黑体" w:eastAsia="黑体" w:hAnsi="宋体" w:cs="Times New Roman"/>
          <w:color w:val="000000"/>
          <w:sz w:val="28"/>
          <w:szCs w:val="28"/>
        </w:rPr>
      </w:pPr>
      <w:r>
        <w:rPr>
          <w:rFonts w:ascii="黑体" w:eastAsia="黑体" w:hAnsi="宋体" w:cs="Times New Roman" w:hint="eastAsia"/>
          <w:color w:val="000000"/>
          <w:sz w:val="28"/>
          <w:szCs w:val="28"/>
          <w:lang w:val="en-US"/>
        </w:rPr>
        <w:t>四、主要教学方法与手段</w:t>
      </w:r>
    </w:p>
    <w:p w14:paraId="6CAAC0FC" w14:textId="77777777" w:rsidR="00112CA4" w:rsidRDefault="005126AB">
      <w:r>
        <w:t>课堂讲解、讨论、练习、错误分析、典型错误课堂集体修订</w:t>
      </w:r>
      <w:r>
        <w:rPr>
          <w:rFonts w:hint="eastAsia"/>
        </w:rPr>
        <w:t>。</w:t>
      </w:r>
      <w:r>
        <w:t> </w:t>
      </w:r>
      <w:r>
        <w:t>课前预习，课堂积极参与，课后保质保量完成写作任务，对完成并批阅后的作文按照要求进行修改加工。</w:t>
      </w:r>
    </w:p>
    <w:p w14:paraId="6DBA70A4" w14:textId="77777777" w:rsidR="00112CA4" w:rsidRDefault="00112CA4">
      <w:pPr>
        <w:spacing w:line="360" w:lineRule="auto"/>
        <w:ind w:firstLineChars="200" w:firstLine="420"/>
        <w:rPr>
          <w:rFonts w:ascii="Times New Roman" w:eastAsia="宋体" w:hAnsi="Times New Roman" w:cs="Times New Roman"/>
          <w:bCs/>
          <w:color w:val="000000"/>
          <w:szCs w:val="24"/>
        </w:rPr>
      </w:pPr>
    </w:p>
    <w:p w14:paraId="24802F67" w14:textId="77777777" w:rsidR="00112CA4" w:rsidRDefault="005126AB">
      <w:pPr>
        <w:snapToGrid w:val="0"/>
        <w:spacing w:beforeLines="50" w:before="156" w:line="360" w:lineRule="auto"/>
        <w:rPr>
          <w:rFonts w:ascii="黑体" w:eastAsia="黑体" w:hAnsi="宋体" w:cs="Times New Roman"/>
          <w:color w:val="000000"/>
          <w:sz w:val="28"/>
          <w:szCs w:val="28"/>
          <w:lang w:val="en-US"/>
        </w:rPr>
      </w:pPr>
      <w:r>
        <w:rPr>
          <w:rFonts w:ascii="黑体" w:eastAsia="黑体" w:hAnsi="宋体" w:cs="Times New Roman" w:hint="eastAsia"/>
          <w:color w:val="000000"/>
          <w:sz w:val="28"/>
          <w:szCs w:val="28"/>
          <w:lang w:val="en-US"/>
        </w:rPr>
        <w:t>五、课程考核和成绩评定</w:t>
      </w:r>
    </w:p>
    <w:p w14:paraId="64A74494" w14:textId="77777777" w:rsidR="00112CA4" w:rsidRDefault="005126AB">
      <w:pPr>
        <w:spacing w:line="276" w:lineRule="auto"/>
        <w:rPr>
          <w:szCs w:val="21"/>
        </w:rPr>
      </w:pPr>
      <w:r>
        <w:t>命题考试、平时作文练习以及课堂参与表现结合：期末考试</w:t>
      </w:r>
      <w:r>
        <w:t>70%</w:t>
      </w:r>
      <w:r>
        <w:t>，平时成绩</w:t>
      </w:r>
      <w:r>
        <w:t>30%</w:t>
      </w:r>
      <w:r>
        <w:t>：其中课堂表现</w:t>
      </w:r>
      <w:r>
        <w:t>5%</w:t>
      </w:r>
      <w:r>
        <w:t>，平时作业</w:t>
      </w:r>
      <w:r>
        <w:t xml:space="preserve">25% </w:t>
      </w:r>
    </w:p>
    <w:sectPr w:rsidR="00112CA4">
      <w:footerReference w:type="default" r:id="rId9"/>
      <w:pgSz w:w="11906" w:h="16838"/>
      <w:pgMar w:top="1418" w:right="1418" w:bottom="1418"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4B0E8" w14:textId="77777777" w:rsidR="005126AB" w:rsidRDefault="005126AB">
      <w:r>
        <w:separator/>
      </w:r>
    </w:p>
  </w:endnote>
  <w:endnote w:type="continuationSeparator" w:id="0">
    <w:p w14:paraId="7CEA1747" w14:textId="77777777" w:rsidR="005126AB" w:rsidRDefault="0051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4979F" w14:textId="77777777" w:rsidR="00112CA4" w:rsidRDefault="005126AB">
    <w:pPr>
      <w:pStyle w:val="a3"/>
      <w:jc w:val="center"/>
    </w:pPr>
    <w:r>
      <w:fldChar w:fldCharType="begin"/>
    </w:r>
    <w:r>
      <w:instrText xml:space="preserve"> PAGE   \* MERGEFORMAT </w:instrText>
    </w:r>
    <w:r>
      <w:fldChar w:fldCharType="separate"/>
    </w:r>
    <w:r>
      <w:rPr>
        <w:lang w:val="zh-CN"/>
      </w:rPr>
      <w:t>5</w:t>
    </w:r>
    <w:r>
      <w:fldChar w:fldCharType="end"/>
    </w:r>
  </w:p>
  <w:p w14:paraId="5D19A73F" w14:textId="77777777" w:rsidR="00112CA4" w:rsidRDefault="00112CA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631D5" w14:textId="77777777" w:rsidR="005126AB" w:rsidRDefault="005126AB">
      <w:r>
        <w:separator/>
      </w:r>
    </w:p>
  </w:footnote>
  <w:footnote w:type="continuationSeparator" w:id="0">
    <w:p w14:paraId="4152D96C" w14:textId="77777777" w:rsidR="005126AB" w:rsidRDefault="00512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A67B0F"/>
    <w:multiLevelType w:val="multilevel"/>
    <w:tmpl w:val="6FA67B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3799"/>
    <w:rsid w:val="00015733"/>
    <w:rsid w:val="00021D4D"/>
    <w:rsid w:val="000A1B51"/>
    <w:rsid w:val="000C3760"/>
    <w:rsid w:val="000C7B17"/>
    <w:rsid w:val="000E3BCA"/>
    <w:rsid w:val="00107CBB"/>
    <w:rsid w:val="00112CA4"/>
    <w:rsid w:val="0011741E"/>
    <w:rsid w:val="00123E61"/>
    <w:rsid w:val="00172B7D"/>
    <w:rsid w:val="00176E74"/>
    <w:rsid w:val="001A725D"/>
    <w:rsid w:val="001E7F52"/>
    <w:rsid w:val="002007A5"/>
    <w:rsid w:val="00205071"/>
    <w:rsid w:val="002247EE"/>
    <w:rsid w:val="002371C2"/>
    <w:rsid w:val="0024625F"/>
    <w:rsid w:val="002F4277"/>
    <w:rsid w:val="00303D3C"/>
    <w:rsid w:val="003818ED"/>
    <w:rsid w:val="003A7435"/>
    <w:rsid w:val="003B5E1F"/>
    <w:rsid w:val="003B68AC"/>
    <w:rsid w:val="003C51B2"/>
    <w:rsid w:val="003F252E"/>
    <w:rsid w:val="003F43A2"/>
    <w:rsid w:val="004852FD"/>
    <w:rsid w:val="005119A9"/>
    <w:rsid w:val="005126AB"/>
    <w:rsid w:val="00522CFD"/>
    <w:rsid w:val="00581F1C"/>
    <w:rsid w:val="005A7948"/>
    <w:rsid w:val="005B62A2"/>
    <w:rsid w:val="00607A27"/>
    <w:rsid w:val="00630F15"/>
    <w:rsid w:val="006319F3"/>
    <w:rsid w:val="00644D11"/>
    <w:rsid w:val="00690640"/>
    <w:rsid w:val="00700ADD"/>
    <w:rsid w:val="007166AE"/>
    <w:rsid w:val="0072615E"/>
    <w:rsid w:val="007358F5"/>
    <w:rsid w:val="007546B5"/>
    <w:rsid w:val="00782A52"/>
    <w:rsid w:val="007D2E5E"/>
    <w:rsid w:val="008022B7"/>
    <w:rsid w:val="00822595"/>
    <w:rsid w:val="008527A8"/>
    <w:rsid w:val="00867D23"/>
    <w:rsid w:val="008B639D"/>
    <w:rsid w:val="008E246C"/>
    <w:rsid w:val="00934A2F"/>
    <w:rsid w:val="00943D97"/>
    <w:rsid w:val="00973A5D"/>
    <w:rsid w:val="00974FB3"/>
    <w:rsid w:val="009A3D3A"/>
    <w:rsid w:val="009E19D1"/>
    <w:rsid w:val="009F7B00"/>
    <w:rsid w:val="00A003A0"/>
    <w:rsid w:val="00A22691"/>
    <w:rsid w:val="00A72E43"/>
    <w:rsid w:val="00A77597"/>
    <w:rsid w:val="00AB3F94"/>
    <w:rsid w:val="00AC30D4"/>
    <w:rsid w:val="00AD1530"/>
    <w:rsid w:val="00AD1D18"/>
    <w:rsid w:val="00AD3799"/>
    <w:rsid w:val="00AE4B51"/>
    <w:rsid w:val="00B13AAC"/>
    <w:rsid w:val="00B57535"/>
    <w:rsid w:val="00B71242"/>
    <w:rsid w:val="00B75091"/>
    <w:rsid w:val="00BB3062"/>
    <w:rsid w:val="00BD30AC"/>
    <w:rsid w:val="00C305CF"/>
    <w:rsid w:val="00C4725E"/>
    <w:rsid w:val="00C47E1C"/>
    <w:rsid w:val="00C56E28"/>
    <w:rsid w:val="00C668EE"/>
    <w:rsid w:val="00C80272"/>
    <w:rsid w:val="00C811C3"/>
    <w:rsid w:val="00C83A80"/>
    <w:rsid w:val="00C936D8"/>
    <w:rsid w:val="00CF14B1"/>
    <w:rsid w:val="00D02641"/>
    <w:rsid w:val="00D103C0"/>
    <w:rsid w:val="00D10F45"/>
    <w:rsid w:val="00D24C03"/>
    <w:rsid w:val="00D70F25"/>
    <w:rsid w:val="00D71C59"/>
    <w:rsid w:val="00D72BA6"/>
    <w:rsid w:val="00D81E20"/>
    <w:rsid w:val="00DB26E1"/>
    <w:rsid w:val="00DE12C8"/>
    <w:rsid w:val="00DF26E7"/>
    <w:rsid w:val="00E277FB"/>
    <w:rsid w:val="00E553E9"/>
    <w:rsid w:val="00E75626"/>
    <w:rsid w:val="00E9012E"/>
    <w:rsid w:val="00F0554A"/>
    <w:rsid w:val="00F237E4"/>
    <w:rsid w:val="00F40A75"/>
    <w:rsid w:val="00F70A02"/>
    <w:rsid w:val="00FD6211"/>
    <w:rsid w:val="00FE1D19"/>
    <w:rsid w:val="00FF3F78"/>
    <w:rsid w:val="038A7E04"/>
    <w:rsid w:val="03C54999"/>
    <w:rsid w:val="046643CE"/>
    <w:rsid w:val="07F95559"/>
    <w:rsid w:val="0AD81455"/>
    <w:rsid w:val="0C6805B7"/>
    <w:rsid w:val="0DB8556E"/>
    <w:rsid w:val="10B966FD"/>
    <w:rsid w:val="129245E0"/>
    <w:rsid w:val="16695657"/>
    <w:rsid w:val="1C1E0C92"/>
    <w:rsid w:val="20A8226A"/>
    <w:rsid w:val="26E36D60"/>
    <w:rsid w:val="28FC05AD"/>
    <w:rsid w:val="2E4F2F2D"/>
    <w:rsid w:val="302428C3"/>
    <w:rsid w:val="31FC517A"/>
    <w:rsid w:val="36D641EB"/>
    <w:rsid w:val="39627FB8"/>
    <w:rsid w:val="3F854A01"/>
    <w:rsid w:val="42091919"/>
    <w:rsid w:val="442E38B9"/>
    <w:rsid w:val="44D426B2"/>
    <w:rsid w:val="456C381C"/>
    <w:rsid w:val="47A83982"/>
    <w:rsid w:val="47C02A7A"/>
    <w:rsid w:val="47FB1D04"/>
    <w:rsid w:val="4AE051E1"/>
    <w:rsid w:val="4B6E6C91"/>
    <w:rsid w:val="51BD002A"/>
    <w:rsid w:val="55D911AB"/>
    <w:rsid w:val="59484FC5"/>
    <w:rsid w:val="64F33BD8"/>
    <w:rsid w:val="6D170ADE"/>
    <w:rsid w:val="71556C97"/>
    <w:rsid w:val="72A03324"/>
    <w:rsid w:val="73C92407"/>
    <w:rsid w:val="7D5B67C5"/>
    <w:rsid w:val="7F567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F5AE058"/>
  <w15:docId w15:val="{0C6978A3-2513-1340-951E-2C847B10A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lang w:val="de-DE"/>
    </w:rPr>
  </w:style>
  <w:style w:type="character" w:customStyle="1" w:styleId="a4">
    <w:name w:val="页脚 字符"/>
    <w:basedOn w:val="a0"/>
    <w:link w:val="a3"/>
    <w:uiPriority w:val="99"/>
    <w:qFormat/>
    <w:rPr>
      <w:sz w:val="18"/>
      <w:szCs w:val="18"/>
      <w:lang w:val="de-DE"/>
    </w:rPr>
  </w:style>
  <w:style w:type="paragraph" w:customStyle="1" w:styleId="reader-word-layer">
    <w:name w:val="reader-word-layer"/>
    <w:basedOn w:val="a"/>
    <w:qFormat/>
    <w:pPr>
      <w:widowControl/>
      <w:spacing w:before="100" w:beforeAutospacing="1" w:after="100" w:afterAutospacing="1"/>
      <w:jc w:val="left"/>
    </w:pPr>
    <w:rPr>
      <w:rFonts w:ascii="宋体" w:eastAsia="宋体" w:hAnsi="宋体" w:cs="宋体"/>
      <w:kern w:val="0"/>
      <w:sz w:val="24"/>
      <w:szCs w:val="24"/>
      <w:lang w:val="en-US"/>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EC98A74-00F6-4BDD-8B3A-BCE09008B09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1345</Words>
  <Characters>7669</Characters>
  <Application>Microsoft Office Word</Application>
  <DocSecurity>0</DocSecurity>
  <Lines>63</Lines>
  <Paragraphs>17</Paragraphs>
  <ScaleCrop>false</ScaleCrop>
  <Company>SISU</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LIAO</dc:creator>
  <cp:lastModifiedBy>Office</cp:lastModifiedBy>
  <cp:revision>232</cp:revision>
  <dcterms:created xsi:type="dcterms:W3CDTF">2015-04-12T13:19:00Z</dcterms:created>
  <dcterms:modified xsi:type="dcterms:W3CDTF">2022-02-17T15:11:00Z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7BF520BA2E0245CBA3E020274B8D6B02</vt:lpwstr>
  </property>
</Properties>
</file>