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《高级写作（</w:t>
      </w:r>
      <w:r>
        <w:rPr>
          <w:rFonts w:ascii="Times New Roman" w:hAnsi="Times New Roman" w:eastAsia="黑体" w:cs="Times New Roman"/>
          <w:sz w:val="32"/>
          <w:szCs w:val="32"/>
        </w:rPr>
        <w:t>1</w:t>
      </w:r>
      <w:r>
        <w:rPr>
          <w:rFonts w:hint="eastAsia" w:ascii="Times New Roman" w:hAnsi="Times New Roman" w:eastAsia="黑体" w:cs="Times New Roman"/>
          <w:sz w:val="32"/>
          <w:szCs w:val="32"/>
        </w:rPr>
        <w:t>）》课程教学大纲</w:t>
      </w:r>
    </w:p>
    <w:p>
      <w:pPr>
        <w:snapToGrid w:val="0"/>
        <w:spacing w:before="156" w:beforeLines="50"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一、课程基本信息</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课程名称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高级写作（</w:t>
            </w:r>
            <w:r>
              <w:rPr>
                <w:rFonts w:ascii="Times New Roman" w:hAnsi="Times New Roman" w:cs="Times New Roman"/>
                <w:szCs w:val="21"/>
              </w:rPr>
              <w:t>1</w:t>
            </w:r>
            <w:r>
              <w:rPr>
                <w:rFonts w:hint="eastAsia" w:ascii="Times New Roman" w:hAnsi="Times New Roman"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lang w:val="en-US" w:eastAsia="zh-CN"/>
              </w:rPr>
              <w:t>德</w:t>
            </w:r>
            <w:bookmarkStart w:id="0" w:name="_GoBack"/>
            <w:bookmarkEnd w:id="0"/>
            <w:r>
              <w:rPr>
                <w:rFonts w:hint="eastAsia" w:ascii="Times New Roman" w:hAnsi="Times New Roman" w:cs="Times New Roman"/>
                <w:szCs w:val="21"/>
              </w:rPr>
              <w:t>文名称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widowControl/>
              <w:spacing w:line="300" w:lineRule="exact"/>
              <w:jc w:val="left"/>
              <w:rPr>
                <w:rFonts w:ascii="Times New Roman" w:hAnsi="Times New Roman" w:eastAsia="宋体" w:cs="Times New Roman"/>
                <w:kern w:val="0"/>
                <w:szCs w:val="21"/>
                <w:lang w:val="de-DE"/>
              </w:rPr>
            </w:pPr>
            <w:r>
              <w:rPr>
                <w:bCs/>
                <w:color w:val="000000"/>
                <w:kern w:val="0"/>
                <w:szCs w:val="21"/>
                <w:lang w:val="de-DE"/>
              </w:rPr>
              <w:t xml:space="preserve">Schreiben </w:t>
            </w:r>
            <w:r>
              <w:rPr>
                <w:color w:val="000000"/>
                <w:kern w:val="0"/>
                <w:szCs w:val="21"/>
                <w:lang w:val="de-DE"/>
              </w:rPr>
              <w:t>für Fortgeschrittene</w:t>
            </w:r>
            <w:r>
              <w:rPr>
                <w:rFonts w:ascii="Times New Roman" w:hAnsi="Times New Roman" w:eastAsia="宋体" w:cs="Times New Roman"/>
                <w:kern w:val="0"/>
                <w:szCs w:val="21"/>
                <w:lang w:val="de-DE"/>
              </w:rPr>
              <w:t xml:space="preserv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课程代码</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ZYK0210022</w:t>
            </w:r>
          </w:p>
        </w:tc>
        <w:tc>
          <w:tcPr>
            <w:tcW w:w="3843" w:type="dxa"/>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ind w:left="34" w:leftChars="16"/>
              <w:jc w:val="center"/>
              <w:rPr>
                <w:rFonts w:ascii="Times New Roman" w:hAnsi="Times New Roman" w:eastAsia="黑体" w:cs="Times New Roman"/>
                <w:szCs w:val="21"/>
              </w:rPr>
            </w:pPr>
            <w:r>
              <w:rPr>
                <w:rFonts w:hint="eastAsia" w:ascii="Times New Roman" w:hAnsi="Times New Roman" w:eastAsia="黑体" w:cs="Times New Roman"/>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课程性质</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专业必修课</w:t>
            </w:r>
          </w:p>
        </w:tc>
        <w:tc>
          <w:tcPr>
            <w:tcW w:w="3843" w:type="dxa"/>
            <w:vMerge w:val="restart"/>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line="360" w:lineRule="auto"/>
              <w:ind w:left="90" w:leftChars="43"/>
              <w:rPr>
                <w:rFonts w:ascii="Times New Roman" w:hAnsi="Times New Roman" w:cs="Times New Roman"/>
                <w:szCs w:val="21"/>
              </w:rPr>
            </w:pPr>
            <w:r>
              <w:rPr>
                <w:rFonts w:hint="eastAsia" w:ascii="Times New Roman" w:hAnsi="Times New Roman" w:cs="Times New Roman"/>
                <w:szCs w:val="21"/>
              </w:rPr>
              <w:t>前置课程：《写作1-2》</w:t>
            </w:r>
          </w:p>
          <w:p>
            <w:pPr>
              <w:snapToGrid w:val="0"/>
              <w:spacing w:line="360" w:lineRule="auto"/>
              <w:ind w:left="90" w:leftChars="43"/>
              <w:rPr>
                <w:rFonts w:ascii="Times New Roman" w:hAnsi="Times New Roman" w:cs="Times New Roman"/>
                <w:szCs w:val="21"/>
              </w:rPr>
            </w:pPr>
            <w:r>
              <w:rPr>
                <w:rFonts w:hint="eastAsia" w:ascii="Times New Roman" w:hAnsi="Times New Roman" w:cs="Times New Roman"/>
                <w:szCs w:val="21"/>
              </w:rPr>
              <w:t>后续课程：《高级写作（2）》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学时</w:t>
            </w:r>
            <w:r>
              <w:rPr>
                <w:rFonts w:ascii="Times New Roman" w:hAnsi="Times New Roman" w:cs="Times New Roman"/>
                <w:szCs w:val="21"/>
              </w:rPr>
              <w:t>/</w:t>
            </w:r>
            <w:r>
              <w:rPr>
                <w:rFonts w:hint="eastAsia" w:ascii="Times New Roman" w:hAnsi="Times New Roman" w:cs="Times New Roman"/>
                <w:szCs w:val="21"/>
              </w:rPr>
              <w:t>学分</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32学时</w:t>
            </w:r>
            <w:r>
              <w:rPr>
                <w:rFonts w:ascii="Times New Roman" w:hAnsi="Times New Roman" w:cs="Times New Roman"/>
                <w:szCs w:val="21"/>
              </w:rPr>
              <w:t xml:space="preserve">/ </w:t>
            </w:r>
            <w:r>
              <w:rPr>
                <w:rFonts w:hint="eastAsia" w:ascii="Times New Roman" w:hAnsi="Times New Roman" w:cs="Times New Roman"/>
                <w:szCs w:val="21"/>
              </w:rPr>
              <w:t>2学分</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考核方式</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ind w:left="34" w:leftChars="16"/>
              <w:jc w:val="left"/>
              <w:rPr>
                <w:rFonts w:ascii="Times New Roman" w:hAnsi="Times New Roman" w:cs="Times New Roman"/>
                <w:szCs w:val="21"/>
              </w:rPr>
            </w:pPr>
            <w:r>
              <w:rPr>
                <w:rFonts w:hint="eastAsia" w:ascii="Times New Roman" w:hAnsi="Times New Roman" w:cs="Times New Roman"/>
                <w:szCs w:val="21"/>
              </w:rPr>
              <w:t>考试</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开课学期</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第5学期</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开课院系</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德语学院</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适用专业</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编制时间</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2022</w:t>
            </w:r>
            <w:r>
              <w:rPr>
                <w:rFonts w:hint="eastAsia" w:ascii="Times New Roman" w:hAnsi="Times New Roman" w:cs="Times New Roman"/>
                <w:szCs w:val="21"/>
              </w:rPr>
              <w:t>年</w:t>
            </w:r>
            <w:r>
              <w:rPr>
                <w:rFonts w:ascii="Times New Roman" w:hAnsi="Times New Roman" w:cs="Times New Roman"/>
                <w:szCs w:val="21"/>
              </w:rPr>
              <w:t>2</w:t>
            </w:r>
            <w:r>
              <w:rPr>
                <w:rFonts w:hint="eastAsia" w:ascii="Times New Roman" w:hAnsi="Times New Roman" w:cs="Times New Roman"/>
                <w:szCs w:val="21"/>
              </w:rPr>
              <w:t>月1</w:t>
            </w:r>
            <w:r>
              <w:rPr>
                <w:rFonts w:ascii="Times New Roman" w:hAnsi="Times New Roman" w:cs="Times New Roman"/>
                <w:szCs w:val="21"/>
              </w:rPr>
              <w:t>7</w:t>
            </w:r>
            <w:r>
              <w:rPr>
                <w:rFonts w:hint="eastAsia" w:ascii="Times New Roman" w:hAnsi="Times New Roman" w:cs="Times New Roman"/>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center"/>
              <w:rPr>
                <w:rFonts w:ascii="Times New Roman" w:hAnsi="Times New Roman" w:eastAsia="黑体" w:cs="Times New Roman"/>
                <w:szCs w:val="21"/>
              </w:rPr>
            </w:pPr>
            <w:r>
              <w:rPr>
                <w:rFonts w:hint="eastAsia" w:ascii="Times New Roman" w:hAnsi="Times New Roman" w:eastAsia="黑体" w:cs="Times New Roman"/>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参考教材</w:t>
            </w:r>
          </w:p>
        </w:tc>
        <w:tc>
          <w:tcPr>
            <w:tcW w:w="7245" w:type="dxa"/>
            <w:gridSpan w:val="2"/>
            <w:tcBorders>
              <w:top w:val="single" w:color="000000" w:sz="4" w:space="0"/>
              <w:left w:val="single" w:color="000000" w:sz="4" w:space="0"/>
              <w:bottom w:val="single" w:color="auto" w:sz="4" w:space="0"/>
              <w:right w:val="single" w:color="000000" w:sz="4" w:space="0"/>
            </w:tcBorders>
            <w:tcMar>
              <w:top w:w="0" w:type="dxa"/>
              <w:left w:w="57" w:type="dxa"/>
              <w:bottom w:w="0" w:type="dxa"/>
              <w:right w:w="57" w:type="dxa"/>
            </w:tcMar>
            <w:vAlign w:val="center"/>
          </w:tcPr>
          <w:p>
            <w:pPr>
              <w:snapToGrid w:val="0"/>
              <w:spacing w:before="78" w:beforeLines="25" w:line="300" w:lineRule="auto"/>
              <w:jc w:val="left"/>
              <w:rPr>
                <w:rFonts w:ascii="Times New Roman" w:hAnsi="Times New Roman" w:cs="Times New Roman"/>
                <w:szCs w:val="21"/>
              </w:rPr>
            </w:pPr>
            <w:r>
              <w:rPr>
                <w:rFonts w:hint="eastAsia" w:ascii="Times New Roman" w:hAnsi="Times New Roman" w:cs="Times New Roman"/>
                <w:lang w:val="de-DE"/>
              </w:rPr>
              <w:t>倪仁福：《德语写作教程（3）》，南京：南京大学出版社，2001年。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9" w:hRule="atLeast"/>
        </w:trPr>
        <w:tc>
          <w:tcPr>
            <w:tcW w:w="1565"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教学参考资料及其他学习资源</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tabs>
                <w:tab w:val="left" w:pos="7080"/>
              </w:tabs>
              <w:rPr>
                <w:rFonts w:ascii="Times New Roman" w:hAnsi="Times New Roman" w:cs="Times New Roman"/>
                <w:sz w:val="24"/>
                <w:lang w:val="de-DE"/>
              </w:rPr>
            </w:pPr>
            <w:r>
              <w:rPr>
                <w:rFonts w:ascii="Times New Roman" w:hAnsi="Times New Roman" w:cs="Times New Roman"/>
                <w:sz w:val="24"/>
                <w:lang w:val="de-DE"/>
              </w:rPr>
              <w:t>1. Funk, Hermann/Kunh, Christina/Skiba, Dirk, 2014: Aufgaben, Übungen, Interaktion. München.</w:t>
            </w:r>
          </w:p>
          <w:p>
            <w:pPr>
              <w:tabs>
                <w:tab w:val="left" w:pos="7080"/>
              </w:tabs>
              <w:rPr>
                <w:rFonts w:ascii="Times New Roman" w:hAnsi="Times New Roman" w:cs="Times New Roman"/>
                <w:sz w:val="24"/>
                <w:lang w:val="de-DE"/>
              </w:rPr>
            </w:pPr>
            <w:r>
              <w:rPr>
                <w:rFonts w:ascii="Times New Roman" w:hAnsi="Times New Roman" w:cs="Times New Roman"/>
                <w:sz w:val="24"/>
                <w:lang w:val="de-DE"/>
              </w:rPr>
              <w:t>2. Wolfrum, Jutta, 2010: Kreativ Schreiben. Gezielte Schreibförderung für jugendliche und erwachsene Deutschlernende (DaF/DaZ). Ismaning.</w:t>
            </w:r>
          </w:p>
          <w:p>
            <w:pPr>
              <w:rPr>
                <w:rFonts w:ascii="Times New Roman" w:hAnsi="Times New Roman" w:cs="Times New Roman"/>
              </w:rPr>
            </w:pPr>
            <w:r>
              <w:rPr>
                <w:rFonts w:ascii="Times New Roman" w:hAnsi="Times New Roman" w:cs="Times New Roman"/>
                <w:sz w:val="24"/>
                <w:lang w:val="de-DE"/>
              </w:rPr>
              <w:t xml:space="preserve">3. </w:t>
            </w:r>
            <w:r>
              <w:rPr>
                <w:rFonts w:ascii="Times New Roman" w:cs="Times New Roman"/>
                <w:sz w:val="24"/>
                <w:lang w:val="de-DE"/>
              </w:rPr>
              <w:t>阿尔夫</w:t>
            </w:r>
            <w:r>
              <w:rPr>
                <w:rFonts w:ascii="Times New Roman" w:hAnsi="Times New Roman" w:cs="Times New Roman"/>
                <w:sz w:val="24"/>
                <w:lang w:val="de-DE"/>
              </w:rPr>
              <w:t>•</w:t>
            </w:r>
            <w:r>
              <w:rPr>
                <w:rFonts w:ascii="Times New Roman" w:cs="Times New Roman"/>
                <w:sz w:val="24"/>
                <w:lang w:val="de-DE"/>
              </w:rPr>
              <w:t>李哲，</w:t>
            </w:r>
            <w:r>
              <w:rPr>
                <w:rFonts w:ascii="Times New Roman" w:hAnsi="Times New Roman" w:cs="Times New Roman"/>
                <w:sz w:val="24"/>
                <w:lang w:val="de-DE"/>
              </w:rPr>
              <w:t>2013</w:t>
            </w:r>
            <w:r>
              <w:rPr>
                <w:rFonts w:ascii="Times New Roman" w:cs="Times New Roman"/>
                <w:sz w:val="24"/>
                <w:lang w:val="de-DE"/>
              </w:rPr>
              <w:t>：《德国高级写作》，外语教学与研究出版社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eastAsia="黑体" w:cs="Times New Roman"/>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Times New Roman" w:hAnsi="Times New Roman" w:cs="Times New Roman"/>
                <w:szCs w:val="21"/>
              </w:rPr>
            </w:pPr>
            <w:r>
              <w:rPr>
                <w:rFonts w:hint="eastAsia" w:ascii="Times New Roman" w:hAnsi="Times New Roman" w:cs="Times New Roman"/>
                <w:szCs w:val="21"/>
              </w:rPr>
              <w:t>唐艋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Times New Roman" w:hAnsi="Times New Roman" w:cs="Times New Roman"/>
                <w:szCs w:val="21"/>
              </w:rPr>
            </w:pPr>
            <w:r>
              <w:rPr>
                <w:rFonts w:hint="eastAsia" w:ascii="Times New Roman" w:hAnsi="Times New Roman" w:cs="Times New Roman"/>
                <w:szCs w:val="21"/>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Times New Roman" w:hAnsi="Times New Roman" w:cs="Times New Roman"/>
                <w:szCs w:val="21"/>
              </w:rPr>
            </w:pPr>
            <w:r>
              <w:rPr>
                <w:rFonts w:hint="eastAsia" w:ascii="Times New Roman" w:hAnsi="Times New Roman" w:cs="Times New Roman"/>
                <w:szCs w:val="21"/>
              </w:rPr>
              <w:t>李大雪</w:t>
            </w:r>
          </w:p>
        </w:tc>
      </w:tr>
    </w:tbl>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二、课程目标与任务</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本课程是高等学校德语专业高级阶段的一门德语专业技能课程，授课对象为德语专业三年级学生。本课程以</w:t>
      </w:r>
      <w:r>
        <w:rPr>
          <w:rFonts w:ascii="Times New Roman" w:hAnsi="Times New Roman" w:cs="Times New Roman"/>
          <w:szCs w:val="21"/>
        </w:rPr>
        <w:t>“</w:t>
      </w:r>
      <w:r>
        <w:rPr>
          <w:rFonts w:hint="eastAsia" w:ascii="Times New Roman" w:hAnsi="Times New Roman" w:cs="Times New Roman"/>
          <w:szCs w:val="21"/>
        </w:rPr>
        <w:t>高等学校德语专业德语本科教学大纲</w:t>
      </w:r>
      <w:r>
        <w:rPr>
          <w:rFonts w:ascii="Times New Roman" w:hAnsi="Times New Roman" w:cs="Times New Roman"/>
          <w:szCs w:val="21"/>
        </w:rPr>
        <w:t>”</w:t>
      </w:r>
      <w:r>
        <w:rPr>
          <w:rFonts w:hint="eastAsia" w:ascii="Times New Roman" w:hAnsi="Times New Roman" w:cs="Times New Roman"/>
          <w:szCs w:val="21"/>
        </w:rPr>
        <w:t>所规定的培养目标和教学原则为依据。通过本课程的学习，学生能提高对德语写作的兴趣，了解不同篇章类型的特点、结构、典型的表达方式和写作规范，认识不同的写作构思策略与修改策略；能够正确使用与不同篇章类型相关的表达方式，能够用德语撰写内容连贯、结构衔接得当、语法正确的篇章，并能独立对所写篇章进行修改和完善，最终实现篇章的交际目的；还能通过伙伴合作和小组合作的形式提高自己的德语沟通能力和团队合作精神，提高媒体运用能力以及搜索与整合信息的能力。此外，本课程还通过写作项目“中国故事”指导学生创作介绍中国文化（例如美食、科技、居住方式等）的小剧本，既提高学生的德语能力，又增强学生对中国文化的自豪感与认同感。</w:t>
      </w:r>
    </w:p>
    <w:p>
      <w:pPr>
        <w:snapToGrid w:val="0"/>
        <w:spacing w:before="156" w:beforeLines="50"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三、课程主要内容、要求及学时分配</w:t>
      </w:r>
    </w:p>
    <w:tbl>
      <w:tblPr>
        <w:tblStyle w:val="5"/>
        <w:tblW w:w="9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4"/>
        <w:gridCol w:w="3968"/>
        <w:gridCol w:w="2976"/>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序号</w:t>
            </w:r>
          </w:p>
        </w:tc>
        <w:tc>
          <w:tcPr>
            <w:tcW w:w="3968"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主要内容</w:t>
            </w:r>
          </w:p>
        </w:tc>
        <w:tc>
          <w:tcPr>
            <w:tcW w:w="2976"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基本要求</w:t>
            </w: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ind w:firstLine="105" w:firstLineChars="50"/>
              <w:jc w:val="center"/>
              <w:rPr>
                <w:rFonts w:ascii="Times New Roman" w:hAnsi="Times New Roman" w:cs="Times New Roman"/>
                <w:szCs w:val="21"/>
              </w:rPr>
            </w:pPr>
            <w:r>
              <w:rPr>
                <w:rFonts w:ascii="Times New Roman" w:hAnsi="Times New Roman" w:cs="Times New Roman"/>
                <w:szCs w:val="21"/>
              </w:rPr>
              <w:t>1</w:t>
            </w:r>
          </w:p>
        </w:tc>
        <w:tc>
          <w:tcPr>
            <w:tcW w:w="3968"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ascii="Times New Roman" w:hAnsi="Times New Roman" w:cs="Times New Roman"/>
                <w:b/>
                <w:lang w:val="de-DE"/>
              </w:rPr>
              <w:t>Thema:</w:t>
            </w:r>
            <w:r>
              <w:rPr>
                <w:rFonts w:hint="eastAsia" w:ascii="Times New Roman" w:hAnsi="Times New Roman" w:cs="Times New Roman"/>
                <w:b/>
                <w:lang w:val="de-DE"/>
              </w:rPr>
              <w:t xml:space="preserve"> Selbstbeschreibung 1</w:t>
            </w:r>
            <w:r>
              <w:rPr>
                <w:rFonts w:ascii="Times New Roman" w:hAnsi="Times New Roman" w:cs="Times New Roman"/>
                <w:b/>
                <w:lang w:val="de-DE"/>
              </w:rPr>
              <w:t xml:space="preserve"> </w:t>
            </w:r>
          </w:p>
          <w:p>
            <w:pPr>
              <w:jc w:val="left"/>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Das Textproduktionsmodell von Hayes und Flower, Mustertexte für die Selbstbeschreibung</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Erk</w:t>
            </w:r>
            <w:r>
              <w:rPr>
                <w:rFonts w:ascii="Times New Roman" w:hAnsi="Times New Roman" w:cs="Times New Roman"/>
                <w:lang w:val="de-DE"/>
              </w:rPr>
              <w:t>lärung des Textproduktionsmodells, Lesen der Mustertexte für die Selbstbeschreibung und Erarbeitung der Textstruktur.</w:t>
            </w:r>
          </w:p>
          <w:p>
            <w:pPr>
              <w:jc w:val="left"/>
              <w:rPr>
                <w:rFonts w:ascii="Times New Roman" w:hAnsi="Times New Roman" w:cs="Times New Roman"/>
                <w:bCs/>
                <w:szCs w:val="21"/>
                <w:lang w:val="de-DE"/>
              </w:rPr>
            </w:pPr>
            <w:r>
              <w:rPr>
                <w:rFonts w:ascii="Times New Roman" w:hAnsi="Times New Roman" w:cs="Times New Roman"/>
                <w:b/>
                <w:lang w:val="de-DE"/>
              </w:rPr>
              <w:t xml:space="preserve">Hausaufgabe: </w:t>
            </w:r>
            <w:r>
              <w:rPr>
                <w:rFonts w:ascii="Times New Roman" w:hAnsi="Times New Roman" w:cs="Times New Roman"/>
                <w:bCs/>
                <w:szCs w:val="21"/>
                <w:lang w:val="de-DE"/>
              </w:rPr>
              <w:t>Jede Gruppe soll in ihren Texten wichtige Formulierungen zur Selbstbeschreibung markieren.</w:t>
            </w:r>
          </w:p>
          <w:p>
            <w:pPr>
              <w:jc w:val="left"/>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0"/>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对写作模式和写作过程有基本认识，能够总结出自我描述范文中的篇章结构。</w:t>
            </w: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ascii="Times New Roman" w:hAnsi="Times New Roman" w:cs="Times New Roman"/>
                <w:szCs w:val="21"/>
                <w:lang w:val="de-DE"/>
              </w:rPr>
              <w:t>2</w:t>
            </w:r>
            <w:r>
              <w:rPr>
                <w:rFonts w:hint="eastAsia" w:ascii="Times New Roman" w:hAnsi="Times New Roman" w:cs="Times New Roman"/>
                <w:szCs w:val="21"/>
              </w:rPr>
              <w:t>学时（其中实践1学时）</w:t>
            </w:r>
          </w:p>
          <w:p>
            <w:pPr>
              <w:snapToGrid w:val="0"/>
              <w:spacing w:before="78" w:beforeLines="25"/>
              <w:jc w:val="center"/>
              <w:rPr>
                <w:rFonts w:ascii="Times New Roman" w:hAnsi="Times New Roman" w:cs="Times New Roman"/>
                <w:color w:val="FF0000"/>
                <w:szCs w:val="21"/>
              </w:rPr>
            </w:pPr>
          </w:p>
          <w:p>
            <w:pPr>
              <w:snapToGrid w:val="0"/>
              <w:spacing w:before="78" w:beforeLines="25"/>
              <w:jc w:val="left"/>
              <w:rPr>
                <w:rFonts w:ascii="Times New Roman" w:hAnsi="Times New Roman" w:cs="Times New Roman"/>
                <w:color w:val="FF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ind w:firstLine="105" w:firstLineChars="50"/>
              <w:jc w:val="center"/>
              <w:rPr>
                <w:rFonts w:ascii="Times New Roman" w:hAnsi="Times New Roman" w:cs="Times New Roman"/>
                <w:szCs w:val="21"/>
                <w:lang w:val="de-DE"/>
              </w:rPr>
            </w:pPr>
            <w:r>
              <w:rPr>
                <w:rFonts w:ascii="Times New Roman" w:hAnsi="Times New Roman" w:cs="Times New Roman"/>
                <w:szCs w:val="21"/>
                <w:lang w:val="de-DE"/>
              </w:rPr>
              <w:t>2</w:t>
            </w:r>
          </w:p>
        </w:tc>
        <w:tc>
          <w:tcPr>
            <w:tcW w:w="3968"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ascii="Times New Roman" w:hAnsi="Times New Roman" w:cs="Times New Roman"/>
                <w:b/>
                <w:lang w:val="de-DE"/>
              </w:rPr>
              <w:t xml:space="preserve">Thema: </w:t>
            </w:r>
            <w:r>
              <w:rPr>
                <w:rFonts w:hint="eastAsia" w:ascii="Times New Roman" w:hAnsi="Times New Roman" w:cs="Times New Roman"/>
                <w:b/>
                <w:lang w:val="de-DE"/>
              </w:rPr>
              <w:t>Selbstbeschreibung 2</w:t>
            </w:r>
          </w:p>
          <w:p>
            <w:pPr>
              <w:jc w:val="left"/>
              <w:rPr>
                <w:rFonts w:ascii="Times New Roman" w:hAnsi="Times New Roman" w:cs="Times New Roman"/>
                <w:b/>
                <w:lang w:val="de-DE"/>
              </w:rPr>
            </w:pPr>
            <w:r>
              <w:rPr>
                <w:rFonts w:ascii="Times New Roman" w:hAnsi="Times New Roman" w:cs="Times New Roman"/>
                <w:b/>
                <w:lang w:val="de-DE"/>
              </w:rPr>
              <w:t>Inhalt:</w:t>
            </w:r>
            <w:r>
              <w:rPr>
                <w:rFonts w:hint="eastAsia" w:ascii="Times New Roman" w:hAnsi="Times New Roman" w:cs="Times New Roman"/>
                <w:b/>
                <w:lang w:val="de-DE"/>
              </w:rPr>
              <w:t xml:space="preserve"> </w:t>
            </w:r>
            <w:r>
              <w:rPr>
                <w:rFonts w:ascii="Times New Roman" w:hAnsi="Times New Roman" w:cs="Times New Roman"/>
                <w:b/>
                <w:lang w:val="de-DE"/>
              </w:rPr>
              <w:t>Redemittel zur Selbstbeschreibung</w:t>
            </w:r>
            <w:r>
              <w:rPr>
                <w:rFonts w:hint="eastAsia" w:ascii="Times New Roman" w:hAnsi="Times New Roman" w:cs="Times New Roman"/>
                <w:b/>
                <w:lang w:val="de-DE"/>
              </w:rPr>
              <w:t xml:space="preserve">, </w:t>
            </w:r>
            <w:r>
              <w:rPr>
                <w:rFonts w:ascii="Times New Roman" w:hAnsi="Times New Roman" w:cs="Times New Roman"/>
                <w:b/>
                <w:lang w:val="de-DE"/>
              </w:rPr>
              <w:t>Erstellung eines Mindmaps zur Selbstbeschreibung</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p>
          <w:p>
            <w:pPr>
              <w:jc w:val="left"/>
              <w:rPr>
                <w:rFonts w:ascii="Times New Roman" w:hAnsi="Times New Roman" w:cs="Times New Roman"/>
                <w:lang w:val="de-DE"/>
              </w:rPr>
            </w:pPr>
            <w:r>
              <w:rPr>
                <w:rFonts w:ascii="Times New Roman" w:hAnsi="Times New Roman" w:cs="Times New Roman"/>
                <w:lang w:val="de-DE"/>
              </w:rPr>
              <w:t>Erklärung der Redemittel in der Selbstbeschreibung, gezielte Übungen zur</w:t>
            </w:r>
            <w:r>
              <w:rPr>
                <w:rFonts w:hint="eastAsia" w:ascii="Times New Roman" w:hAnsi="Times New Roman" w:cs="Times New Roman"/>
                <w:lang w:val="de-DE"/>
              </w:rPr>
              <w:t xml:space="preserve"> Redemittel in der Selbstbeschreibung ,</w:t>
            </w:r>
            <w:r>
              <w:rPr>
                <w:rFonts w:ascii="Times New Roman" w:hAnsi="Times New Roman" w:cs="Times New Roman"/>
                <w:lang w:val="de-DE"/>
              </w:rPr>
              <w:t xml:space="preserve"> Erstellen eines Mindmaps zur Selbstbeschreibung.</w:t>
            </w:r>
          </w:p>
          <w:p>
            <w:pPr>
              <w:jc w:val="left"/>
              <w:rPr>
                <w:rFonts w:ascii="Times New Roman" w:hAnsi="Times New Roman" w:cs="Times New Roman"/>
                <w:lang w:val="de-DE"/>
              </w:rPr>
            </w:pPr>
            <w:r>
              <w:rPr>
                <w:rFonts w:ascii="Times New Roman" w:hAnsi="Times New Roman" w:cs="Times New Roman"/>
                <w:b/>
                <w:lang w:val="de-DE"/>
              </w:rPr>
              <w:t>Hausaufgabe</w:t>
            </w:r>
            <w:r>
              <w:rPr>
                <w:rFonts w:ascii="Times New Roman" w:hAnsi="Times New Roman" w:cs="Times New Roman"/>
                <w:lang w:val="de-DE"/>
              </w:rPr>
              <w:t>: Die Studierenden sollen eine E-Mail an ihren Mailfreund schreiben und darin selbst beschreiben.</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0"/>
              <w:ind w:left="360" w:firstLine="0" w:firstLineChars="0"/>
              <w:jc w:val="left"/>
              <w:rPr>
                <w:rFonts w:ascii="Times New Roman" w:hAnsi="Times New Roman" w:cs="Times New Roman"/>
                <w:szCs w:val="21"/>
                <w:lang w:val="de-DE"/>
              </w:rPr>
            </w:pPr>
            <w:r>
              <w:rPr>
                <w:rFonts w:hint="eastAsia" w:ascii="Times New Roman" w:hAnsi="Times New Roman" w:cs="Times New Roman"/>
                <w:szCs w:val="21"/>
                <w:lang w:val="de-DE"/>
              </w:rPr>
              <w:t>能够了解并运用自我描述这一篇章类型的惯用表达方式，了解思维导图对写作构思的作用并能建立针对“自我描述”的思维导图。</w:t>
            </w: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ascii="Times New Roman" w:hAnsi="Times New Roman" w:cs="Times New Roman"/>
                <w:szCs w:val="21"/>
                <w:lang w:val="de-DE"/>
              </w:rPr>
              <w:t>2</w:t>
            </w:r>
            <w:r>
              <w:rPr>
                <w:rFonts w:hint="eastAsia" w:ascii="Times New Roman" w:hAnsi="Times New Roman" w:cs="Times New Roman"/>
                <w:szCs w:val="21"/>
                <w:lang w:val="de-DE"/>
              </w:rPr>
              <w:t>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1"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r>
              <w:rPr>
                <w:rFonts w:ascii="Times New Roman" w:hAnsi="Times New Roman" w:cs="Times New Roman"/>
                <w:szCs w:val="21"/>
                <w:lang w:val="de-DE"/>
              </w:rPr>
              <w:t>3</w:t>
            </w:r>
          </w:p>
        </w:tc>
        <w:tc>
          <w:tcPr>
            <w:tcW w:w="3968"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ascii="Times New Roman" w:hAnsi="Times New Roman" w:cs="Times New Roman"/>
                <w:b/>
                <w:lang w:val="de-DE"/>
              </w:rPr>
              <w:t xml:space="preserve">Thema: </w:t>
            </w:r>
            <w:r>
              <w:rPr>
                <w:rFonts w:hint="eastAsia" w:ascii="Times New Roman" w:hAnsi="Times New Roman" w:cs="Times New Roman"/>
                <w:b/>
                <w:lang w:val="de-DE"/>
              </w:rPr>
              <w:t>Lebenslauf</w:t>
            </w:r>
          </w:p>
          <w:p>
            <w:pPr>
              <w:tabs>
                <w:tab w:val="left" w:pos="7080"/>
              </w:tabs>
              <w:jc w:val="left"/>
              <w:rPr>
                <w:rFonts w:ascii="Times New Roman" w:hAnsi="Times New Roman" w:cs="Times New Roman"/>
                <w:bCs/>
                <w:szCs w:val="21"/>
                <w:lang w:val="de-DE"/>
              </w:rPr>
            </w:pPr>
            <w:r>
              <w:rPr>
                <w:rFonts w:ascii="Times New Roman" w:hAnsi="Times New Roman" w:cs="Times New Roman"/>
                <w:b/>
                <w:lang w:val="de-DE"/>
              </w:rPr>
              <w:t>Inhalt:</w:t>
            </w:r>
            <w:r>
              <w:rPr>
                <w:bCs/>
                <w:sz w:val="24"/>
                <w:lang w:val="de-DE"/>
              </w:rPr>
              <w:t xml:space="preserve"> </w:t>
            </w:r>
            <w:r>
              <w:rPr>
                <w:rFonts w:ascii="Times New Roman" w:hAnsi="Times New Roman" w:cs="Times New Roman"/>
                <w:bCs/>
                <w:szCs w:val="21"/>
                <w:lang w:val="de-DE"/>
              </w:rPr>
              <w:t>die</w:t>
            </w:r>
            <w:r>
              <w:rPr>
                <w:bCs/>
                <w:sz w:val="24"/>
                <w:lang w:val="de-DE"/>
              </w:rPr>
              <w:t xml:space="preserve"> </w:t>
            </w:r>
            <w:r>
              <w:rPr>
                <w:rFonts w:ascii="Times New Roman" w:hAnsi="Times New Roman" w:cs="Times New Roman"/>
                <w:bCs/>
                <w:szCs w:val="21"/>
                <w:lang w:val="de-DE"/>
              </w:rPr>
              <w:t xml:space="preserve">Bildungssysteme in Deutschland und in China, die deutschen Übersetzungen für die spezifischen Lexik des chinesischen Bildungssystems, die Struktur, der Inhalt und die Form des zielsprachigen Lebenslaufs </w:t>
            </w:r>
          </w:p>
          <w:p>
            <w:pPr>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Vergleich der Bildungsssysteme in Deutschland und in China, E</w:t>
            </w:r>
            <w:r>
              <w:rPr>
                <w:rFonts w:ascii="Times New Roman" w:hAnsi="Times New Roman" w:cs="Times New Roman"/>
                <w:lang w:val="de-DE"/>
              </w:rPr>
              <w:t xml:space="preserve">rklärung </w:t>
            </w:r>
            <w:r>
              <w:rPr>
                <w:rFonts w:hint="eastAsia" w:ascii="Times New Roman" w:hAnsi="Times New Roman" w:cs="Times New Roman"/>
                <w:lang w:val="de-DE"/>
              </w:rPr>
              <w:t xml:space="preserve">der spezifischen Lexik im Lebenbslauf und </w:t>
            </w:r>
            <w:r>
              <w:rPr>
                <w:rFonts w:ascii="Times New Roman" w:hAnsi="Times New Roman" w:cs="Times New Roman"/>
                <w:lang w:val="de-DE"/>
              </w:rPr>
              <w:t xml:space="preserve">Anfertigen </w:t>
            </w:r>
            <w:r>
              <w:rPr>
                <w:rFonts w:hint="eastAsia" w:ascii="Times New Roman" w:hAnsi="Times New Roman" w:cs="Times New Roman"/>
                <w:lang w:val="de-DE"/>
              </w:rPr>
              <w:t>des</w:t>
            </w:r>
            <w:r>
              <w:rPr>
                <w:rFonts w:ascii="Times New Roman" w:hAnsi="Times New Roman" w:cs="Times New Roman"/>
                <w:lang w:val="de-DE"/>
              </w:rPr>
              <w:t xml:space="preserve"> eigenen</w:t>
            </w:r>
            <w:r>
              <w:rPr>
                <w:rFonts w:hint="eastAsia" w:ascii="Times New Roman" w:hAnsi="Times New Roman" w:cs="Times New Roman"/>
                <w:lang w:val="de-DE"/>
              </w:rPr>
              <w:t xml:space="preserve"> Lebenslaufs. </w:t>
            </w:r>
          </w:p>
          <w:p>
            <w:pPr>
              <w:rPr>
                <w:rFonts w:ascii="Times New Roman" w:hAnsi="Times New Roman" w:cs="Times New Roman"/>
                <w:b/>
                <w:lang w:val="de-DE"/>
              </w:rPr>
            </w:pPr>
            <w:r>
              <w:rPr>
                <w:rFonts w:hint="eastAsia" w:ascii="Times New Roman" w:hAnsi="Times New Roman" w:cs="Times New Roman"/>
                <w:b/>
                <w:lang w:val="de-DE"/>
              </w:rPr>
              <w:t>Hausaufgabe:</w:t>
            </w:r>
            <w:r>
              <w:rPr>
                <w:rFonts w:hint="eastAsia" w:ascii="Times New Roman" w:hAnsi="Times New Roman" w:cs="Times New Roman"/>
                <w:lang w:val="de-DE"/>
              </w:rPr>
              <w:t xml:space="preserve"> </w:t>
            </w:r>
            <w:r>
              <w:rPr>
                <w:rFonts w:ascii="Times New Roman" w:hAnsi="Times New Roman" w:cs="Times New Roman"/>
                <w:lang w:val="de-DE"/>
              </w:rPr>
              <w:t>Die Studierenden sollen ihren eigenen Lebenslauf erstellen. Das Link https://europass.cedefop.europa.eu/editors/de/cv/compose soll ihnen behilflich sein.</w:t>
            </w:r>
          </w:p>
        </w:tc>
        <w:tc>
          <w:tcPr>
            <w:tcW w:w="2976"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szCs w:val="21"/>
                <w:lang w:val="de-DE"/>
              </w:rPr>
            </w:pPr>
          </w:p>
          <w:p>
            <w:pPr>
              <w:rPr>
                <w:rFonts w:ascii="Times New Roman" w:hAnsi="Times New Roman" w:cs="Times New Roman"/>
                <w:szCs w:val="21"/>
                <w:lang w:val="de-DE"/>
              </w:rPr>
            </w:pPr>
            <w:r>
              <w:rPr>
                <w:rFonts w:hint="eastAsia" w:ascii="Times New Roman" w:hAnsi="Times New Roman" w:cs="Times New Roman"/>
                <w:szCs w:val="21"/>
                <w:lang w:val="de-DE"/>
              </w:rPr>
              <w:t>能够对德国教育体系有基本的认识并能将其与中国教育体系进行比较，掌握中国教育体系中特有词汇的德语翻译，了解德语简历的结构和组成部分，能够制作自己的德语简历。</w:t>
            </w:r>
          </w:p>
          <w:p>
            <w:pPr>
              <w:rPr>
                <w:rFonts w:ascii="Times New Roman" w:hAnsi="Times New Roman" w:cs="Times New Roman"/>
                <w:szCs w:val="21"/>
                <w:lang w:val="de-DE"/>
              </w:rPr>
            </w:pPr>
          </w:p>
          <w:p>
            <w:pPr>
              <w:rPr>
                <w:rFonts w:ascii="Times New Roman" w:hAnsi="Times New Roman" w:cs="Times New Roman"/>
                <w:szCs w:val="21"/>
                <w:lang w:val="de-DE"/>
              </w:rPr>
            </w:pPr>
          </w:p>
          <w:p>
            <w:pPr>
              <w:rPr>
                <w:rFonts w:ascii="Times New Roman" w:hAnsi="Times New Roman" w:cs="Times New Roman"/>
                <w:szCs w:val="21"/>
                <w:lang w:val="de-DE"/>
              </w:rPr>
            </w:pPr>
          </w:p>
          <w:p>
            <w:pPr>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hint="eastAsia" w:ascii="Times New Roman" w:hAnsi="Times New Roman" w:cs="Times New Roman"/>
                <w:szCs w:val="21"/>
                <w:lang w:val="de-DE"/>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1"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r>
              <w:rPr>
                <w:rFonts w:ascii="Times New Roman" w:hAnsi="Times New Roman" w:cs="Times New Roman"/>
                <w:szCs w:val="21"/>
                <w:lang w:val="de-DE"/>
              </w:rPr>
              <w:t>4</w:t>
            </w:r>
          </w:p>
        </w:tc>
        <w:tc>
          <w:tcPr>
            <w:tcW w:w="3968"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b/>
                <w:lang w:val="de-DE"/>
              </w:rPr>
            </w:pPr>
            <w:r>
              <w:rPr>
                <w:rFonts w:ascii="Times New Roman" w:hAnsi="Times New Roman" w:cs="Times New Roman"/>
                <w:b/>
                <w:lang w:val="de-DE"/>
              </w:rPr>
              <w:t>Thema:</w:t>
            </w:r>
            <w:r>
              <w:rPr>
                <w:rFonts w:hint="eastAsia" w:ascii="Times New Roman" w:hAnsi="Times New Roman" w:cs="Times New Roman"/>
                <w:b/>
                <w:lang w:val="de-DE"/>
              </w:rPr>
              <w:t xml:space="preserve"> </w:t>
            </w:r>
            <w:r>
              <w:rPr>
                <w:rFonts w:ascii="Times New Roman" w:hAnsi="Times New Roman" w:cs="Times New Roman"/>
                <w:b/>
                <w:bCs/>
                <w:szCs w:val="21"/>
                <w:lang w:val="de-DE"/>
              </w:rPr>
              <w:t>Erörterung in einfacher Form</w:t>
            </w:r>
          </w:p>
          <w:p>
            <w:pPr>
              <w:jc w:val="left"/>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lang w:val="de-DE"/>
              </w:rPr>
              <w:t>Struktur der Erörterung</w:t>
            </w:r>
            <w:r>
              <w:rPr>
                <w:rFonts w:hint="eastAsia" w:ascii="Times New Roman" w:hAnsi="Times New Roman" w:cs="Times New Roman"/>
                <w:lang w:val="de-DE"/>
              </w:rPr>
              <w:t xml:space="preserve">, </w:t>
            </w:r>
            <w:r>
              <w:rPr>
                <w:rFonts w:ascii="Times New Roman" w:hAnsi="Times New Roman" w:cs="Times New Roman"/>
                <w:lang w:val="de-DE"/>
              </w:rPr>
              <w:t>die Redemittel zur Überleitung, Steigerung der Argumente und Zusammenfassung</w:t>
            </w:r>
            <w:r>
              <w:rPr>
                <w:rFonts w:ascii="Times New Roman" w:hAnsi="Times New Roman" w:cs="Times New Roman"/>
                <w:b/>
                <w:lang w:val="de-DE"/>
              </w:rPr>
              <w:t xml:space="preserve"> </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 xml:space="preserve">Übung zur Redemittel in der Erörterung in einfacher Form, </w:t>
            </w:r>
            <w:r>
              <w:rPr>
                <w:rFonts w:ascii="Times New Roman" w:hAnsi="Times New Roman" w:cs="Times New Roman"/>
                <w:lang w:val="de-DE"/>
              </w:rPr>
              <w:t>Analyse der Struktur der Erörterung und Schreibübung zum Thema „mein Studium“.</w:t>
            </w:r>
          </w:p>
          <w:p>
            <w:pPr>
              <w:jc w:val="left"/>
              <w:rPr>
                <w:rFonts w:ascii="Times New Roman" w:hAnsi="Times New Roman" w:cs="Times New Roman"/>
                <w:lang w:val="de-DE"/>
              </w:rPr>
            </w:pPr>
            <w:r>
              <w:rPr>
                <w:rFonts w:ascii="Times New Roman" w:hAnsi="Times New Roman" w:cs="Times New Roman"/>
                <w:b/>
                <w:lang w:val="de-DE"/>
              </w:rPr>
              <w:t>Hausaufgabe:</w:t>
            </w:r>
            <w:r>
              <w:rPr>
                <w:rFonts w:ascii="Times New Roman" w:hAnsi="Times New Roman" w:cs="Times New Roman"/>
                <w:lang w:val="de-DE"/>
              </w:rPr>
              <w:t xml:space="preserve"> Vorbereitung für den nächsten Unterricht: Motivationsschreiben lesen und analysieren.</w:t>
            </w:r>
          </w:p>
          <w:p>
            <w:pPr>
              <w:jc w:val="left"/>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能够了解简单议论文的结构，能够运用简单议论文的惯用表达方式和论点的衔接方式，能够独立撰写简单议论文。</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hint="eastAsia" w:ascii="Times New Roman" w:hAnsi="Times New Roman" w:cs="Times New Roman"/>
                <w:szCs w:val="21"/>
                <w:lang w:val="de-DE"/>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5</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Thema:</w:t>
            </w:r>
            <w:r>
              <w:rPr>
                <w:rFonts w:hint="eastAsia" w:ascii="Times New Roman" w:hAnsi="Times New Roman" w:cs="Times New Roman"/>
                <w:b/>
                <w:lang w:val="de-DE"/>
              </w:rPr>
              <w:t xml:space="preserve"> Motivationsschreiben</w:t>
            </w:r>
          </w:p>
          <w:p>
            <w:pPr>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die Funktion, die Form, die Struktur und die Bestandteile eines Motivationsschreibens</w:t>
            </w:r>
            <w:r>
              <w:rPr>
                <w:rFonts w:hint="eastAsia" w:ascii="Times New Roman" w:hAnsi="Times New Roman" w:cs="Times New Roman"/>
                <w:lang w:val="de-DE"/>
              </w:rPr>
              <w:t xml:space="preserve">, </w:t>
            </w:r>
            <w:r>
              <w:rPr>
                <w:rFonts w:ascii="Times New Roman" w:hAnsi="Times New Roman" w:cs="Times New Roman"/>
                <w:lang w:val="de-DE"/>
              </w:rPr>
              <w:t>wichtige Formulierungen für ein Motivationsschreiben</w:t>
            </w:r>
            <w:r>
              <w:rPr>
                <w:rFonts w:hint="eastAsia" w:ascii="Times New Roman" w:hAnsi="Times New Roman" w:cs="Times New Roman"/>
                <w:lang w:val="de-DE"/>
              </w:rPr>
              <w:t xml:space="preserve">, </w:t>
            </w:r>
            <w:r>
              <w:rPr>
                <w:rFonts w:ascii="Times New Roman" w:hAnsi="Times New Roman" w:cs="Times New Roman"/>
                <w:lang w:val="de-DE"/>
              </w:rPr>
              <w:t>Gliederung für ein Motivationsschreiben.</w:t>
            </w:r>
          </w:p>
          <w:p>
            <w:pPr>
              <w:rPr>
                <w:rFonts w:ascii="Times New Roman" w:hAnsi="Times New Roman" w:cs="Times New Roman"/>
                <w:b/>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Motivationsschreiben lesen und analysieren, dessen Struktur erarbeiten</w:t>
            </w:r>
            <w:r>
              <w:rPr>
                <w:rFonts w:ascii="Times New Roman" w:hAnsi="Times New Roman" w:cs="Times New Roman"/>
                <w:lang w:val="de-DE"/>
              </w:rPr>
              <w:t>,</w:t>
            </w:r>
            <w:r>
              <w:rPr>
                <w:rFonts w:hint="eastAsia" w:ascii="Times New Roman" w:hAnsi="Times New Roman" w:cs="Times New Roman"/>
                <w:lang w:val="de-DE"/>
              </w:rPr>
              <w:t xml:space="preserve"> Formulierungen zum Motivationsschreiben kennen und verwenden.</w:t>
            </w:r>
            <w:r>
              <w:rPr>
                <w:rFonts w:ascii="Times New Roman" w:hAnsi="Times New Roman" w:cs="Times New Roman"/>
                <w:b/>
                <w:lang w:val="de-DE"/>
              </w:rPr>
              <w:t xml:space="preserve"> </w:t>
            </w:r>
          </w:p>
          <w:p>
            <w:pPr>
              <w:rPr>
                <w:rFonts w:ascii="Times New Roman" w:hAnsi="Times New Roman" w:cs="Times New Roman"/>
                <w:lang w:val="de-DE"/>
              </w:rPr>
            </w:pPr>
            <w:r>
              <w:rPr>
                <w:rFonts w:hint="eastAsia" w:ascii="Times New Roman" w:hAnsi="Times New Roman" w:cs="Times New Roman"/>
                <w:b/>
                <w:lang w:val="de-DE"/>
              </w:rPr>
              <w:t>Haus</w:t>
            </w:r>
            <w:r>
              <w:rPr>
                <w:rFonts w:ascii="Times New Roman" w:hAnsi="Times New Roman" w:cs="Times New Roman"/>
                <w:b/>
                <w:lang w:val="de-DE"/>
              </w:rPr>
              <w:t>aufgabe:</w:t>
            </w:r>
            <w:r>
              <w:rPr>
                <w:rFonts w:ascii="Times New Roman" w:hAnsi="Times New Roman" w:cs="Times New Roman"/>
                <w:lang w:val="de-DE"/>
              </w:rPr>
              <w:t xml:space="preserve"> Die Studierenden sollen ein Motivationsschreiben fürs Studium verfassen. </w:t>
            </w: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能了解大学申请动机信的结构、功能、重要表达方式，能够对大学申请动机信进行结构分析并能独立撰写大学申请动机信。</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学时（其中实践1学时）</w:t>
            </w:r>
          </w:p>
          <w:p>
            <w:pPr>
              <w:snapToGrid w:val="0"/>
              <w:spacing w:before="78" w:beforeLines="25"/>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1"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r>
              <w:rPr>
                <w:rFonts w:ascii="Times New Roman" w:hAnsi="Times New Roman" w:cs="Times New Roman"/>
                <w:szCs w:val="21"/>
                <w:lang w:val="de-DE"/>
              </w:rPr>
              <w:t>6</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Thema: Erörterung in Pro und Contra 1</w:t>
            </w:r>
          </w:p>
          <w:p>
            <w:pPr>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lang w:val="de-DE"/>
              </w:rPr>
              <w:t>die Struktur der Erörterung in Pro und Contra</w:t>
            </w:r>
            <w:r>
              <w:rPr>
                <w:rFonts w:hint="eastAsia" w:ascii="Times New Roman" w:hAnsi="Times New Roman" w:cs="Times New Roman"/>
                <w:lang w:val="de-DE"/>
              </w:rPr>
              <w:t xml:space="preserve">, </w:t>
            </w:r>
            <w:r>
              <w:rPr>
                <w:rFonts w:ascii="Times New Roman" w:hAnsi="Times New Roman" w:cs="Times New Roman"/>
                <w:lang w:val="de-DE"/>
              </w:rPr>
              <w:t>die Möglichkeiten zur Einleitung</w:t>
            </w:r>
            <w:r>
              <w:rPr>
                <w:rFonts w:hint="eastAsia" w:ascii="Times New Roman" w:hAnsi="Times New Roman" w:cs="Times New Roman"/>
                <w:lang w:val="de-DE"/>
              </w:rPr>
              <w:t xml:space="preserve">, </w:t>
            </w:r>
            <w:r>
              <w:rPr>
                <w:rFonts w:ascii="Times New Roman" w:hAnsi="Times New Roman" w:cs="Times New Roman"/>
                <w:lang w:val="de-DE"/>
              </w:rPr>
              <w:t>die Redemittel zur Überleitung.</w:t>
            </w:r>
          </w:p>
          <w:p>
            <w:pPr>
              <w:rPr>
                <w:rFonts w:ascii="Times New Roman" w:hAnsi="Times New Roman" w:cs="Times New Roman"/>
                <w:lang w:val="de-DE"/>
              </w:rPr>
            </w:pPr>
            <w:r>
              <w:rPr>
                <w:rFonts w:hint="eastAsia" w:ascii="Times New Roman" w:hAnsi="Times New Roman" w:cs="Times New Roman"/>
                <w:b/>
                <w:lang w:val="de-DE"/>
              </w:rPr>
              <w:t xml:space="preserve">Schwerpunkte: </w:t>
            </w:r>
            <w:r>
              <w:rPr>
                <w:rFonts w:hint="eastAsia" w:ascii="Times New Roman" w:hAnsi="Times New Roman" w:cs="Times New Roman"/>
                <w:lang w:val="de-DE"/>
              </w:rPr>
              <w:t xml:space="preserve">Übung zur </w:t>
            </w:r>
            <w:r>
              <w:rPr>
                <w:rFonts w:ascii="Times New Roman" w:hAnsi="Times New Roman" w:cs="Times New Roman"/>
                <w:lang w:val="de-DE"/>
              </w:rPr>
              <w:t>Redemittel der Einleitung und Überleitung, Beurteilung der Qualität von Einleitungen und kooperatives Schreiben der Einleitung.</w:t>
            </w:r>
          </w:p>
          <w:p>
            <w:pPr>
              <w:rPr>
                <w:rFonts w:ascii="Times New Roman" w:hAnsi="Times New Roman" w:cs="Times New Roman"/>
                <w:lang w:val="de-DE"/>
              </w:rPr>
            </w:pPr>
            <w:r>
              <w:rPr>
                <w:rFonts w:ascii="Times New Roman" w:hAnsi="Times New Roman" w:cs="Times New Roman"/>
                <w:b/>
                <w:lang w:val="de-DE"/>
              </w:rPr>
              <w:t>Hausaufgabe</w:t>
            </w:r>
            <w:r>
              <w:rPr>
                <w:rFonts w:ascii="Times New Roman" w:hAnsi="Times New Roman" w:cs="Times New Roman"/>
                <w:lang w:val="de-DE"/>
              </w:rPr>
              <w:t>: Die Studierenden bekommen Arbeitspapiere über den Schluss in der Erörterung. Sie sollen die Qualität der Schlüsse im Arbeitspapier beurteilen.</w:t>
            </w:r>
          </w:p>
          <w:p>
            <w:pPr>
              <w:rPr>
                <w:rFonts w:ascii="Times New Roman" w:hAnsi="Times New Roman" w:cs="Times New Roman"/>
                <w:b/>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能够了解辩证式议论文的结构、开头与过渡的重要表达方式以及文章开头的多种可能性，能够将不同论点进行衔接。</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ascii="Times New Roman" w:hAnsi="Times New Roman" w:cs="Times New Roman"/>
                <w:szCs w:val="21"/>
                <w:lang w:val="de-DE"/>
              </w:rPr>
              <w:t>2</w:t>
            </w:r>
            <w:r>
              <w:rPr>
                <w:rFonts w:hint="eastAsia" w:ascii="Times New Roman" w:hAnsi="Times New Roman" w:cs="Times New Roman"/>
                <w:szCs w:val="21"/>
                <w:lang w:val="de-DE"/>
              </w:rPr>
              <w:t>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7</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 xml:space="preserve">Thema: Erörterung in Pro und Contra </w:t>
            </w:r>
            <w:r>
              <w:rPr>
                <w:rFonts w:hint="eastAsia" w:ascii="Times New Roman" w:hAnsi="Times New Roman" w:cs="Times New Roman"/>
                <w:b/>
                <w:lang w:val="de-DE"/>
              </w:rPr>
              <w:t>2</w:t>
            </w:r>
          </w:p>
          <w:p>
            <w:pPr>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lang w:val="de-DE"/>
              </w:rPr>
              <w:t>Redemittel zum Schluss</w:t>
            </w:r>
            <w:r>
              <w:rPr>
                <w:rFonts w:hint="eastAsia" w:ascii="Times New Roman" w:hAnsi="Times New Roman" w:cs="Times New Roman"/>
                <w:lang w:val="de-DE"/>
              </w:rPr>
              <w:t xml:space="preserve">, </w:t>
            </w:r>
            <w:r>
              <w:rPr>
                <w:rFonts w:ascii="Times New Roman" w:hAnsi="Times New Roman" w:cs="Times New Roman"/>
                <w:lang w:val="de-DE"/>
              </w:rPr>
              <w:t>Aufbau eines Argumentes</w:t>
            </w:r>
            <w:r>
              <w:rPr>
                <w:rFonts w:hint="eastAsia" w:ascii="Times New Roman" w:hAnsi="Times New Roman" w:cs="Times New Roman"/>
                <w:lang w:val="de-DE"/>
              </w:rPr>
              <w:t xml:space="preserve">, </w:t>
            </w:r>
            <w:r>
              <w:rPr>
                <w:rFonts w:ascii="Times New Roman" w:hAnsi="Times New Roman" w:cs="Times New Roman"/>
                <w:lang w:val="de-DE"/>
              </w:rPr>
              <w:t>Schreibübung zum Thema „soziale Netzwerke“</w:t>
            </w:r>
          </w:p>
          <w:p>
            <w:pPr>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 xml:space="preserve">Analysieren der Schlüsse in der Erörterung, </w:t>
            </w:r>
            <w:r>
              <w:rPr>
                <w:rFonts w:ascii="Times New Roman" w:hAnsi="Times New Roman" w:cs="Times New Roman"/>
                <w:lang w:val="de-DE"/>
              </w:rPr>
              <w:t>Erklärung des Schaubildes zum Aufbau eines Argumentes und kooperatives Schreiben zum Thema „soziale Netzwerke“.</w:t>
            </w:r>
          </w:p>
          <w:p>
            <w:pPr>
              <w:rPr>
                <w:rFonts w:ascii="Times New Roman" w:hAnsi="Times New Roman" w:cs="Times New Roman"/>
                <w:b/>
                <w:lang w:val="de-DE"/>
              </w:rPr>
            </w:pPr>
            <w:r>
              <w:rPr>
                <w:rFonts w:hint="eastAsia" w:ascii="Times New Roman" w:hAnsi="Times New Roman" w:cs="Times New Roman"/>
                <w:b/>
                <w:lang w:val="de-DE"/>
              </w:rPr>
              <w:t>Haus</w:t>
            </w:r>
            <w:r>
              <w:rPr>
                <w:rFonts w:ascii="Times New Roman" w:hAnsi="Times New Roman" w:cs="Times New Roman"/>
                <w:b/>
                <w:lang w:val="de-DE"/>
              </w:rPr>
              <w:t xml:space="preserve">aufgabe: </w:t>
            </w:r>
            <w:r>
              <w:rPr>
                <w:rFonts w:ascii="Times New Roman" w:hAnsi="Times New Roman" w:cs="Times New Roman"/>
                <w:lang w:val="de-DE"/>
              </w:rPr>
              <w:t xml:space="preserve">den Text „Smartphones aus dem Klassenzimmer zu verbannen, ist nicht klug“ lesen und dazu eine dialektische Erörterung schreiben. </w:t>
            </w:r>
          </w:p>
          <w:p>
            <w:pPr>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掌握辩证式议论文结尾的惯用表达方式，了解使论点充实和具有说服力的方式，能够独立撰写辩证式议论文。</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8</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 xml:space="preserve"> </w:t>
            </w:r>
          </w:p>
          <w:p>
            <w:pPr>
              <w:rPr>
                <w:rFonts w:ascii="Times New Roman" w:hAnsi="Times New Roman" w:cs="Times New Roman"/>
                <w:b/>
                <w:lang w:val="de-DE"/>
              </w:rPr>
            </w:pPr>
            <w:r>
              <w:rPr>
                <w:rFonts w:ascii="Times New Roman" w:hAnsi="Times New Roman" w:cs="Times New Roman"/>
                <w:b/>
                <w:lang w:val="de-DE"/>
              </w:rPr>
              <w:t>Thema: Kreatives Schreiben: Elfchen</w:t>
            </w:r>
          </w:p>
          <w:p>
            <w:pPr>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lang w:val="de-DE"/>
              </w:rPr>
              <w:t>die vorgegebene Form eines Elfchens</w:t>
            </w:r>
            <w:r>
              <w:rPr>
                <w:rFonts w:hint="eastAsia" w:ascii="Times New Roman" w:hAnsi="Times New Roman" w:cs="Times New Roman"/>
                <w:lang w:val="de-DE"/>
              </w:rPr>
              <w:t xml:space="preserve">, Erstellung </w:t>
            </w:r>
            <w:r>
              <w:rPr>
                <w:rFonts w:ascii="Times New Roman" w:hAnsi="Times New Roman" w:cs="Times New Roman"/>
                <w:lang w:val="de-DE"/>
              </w:rPr>
              <w:t xml:space="preserve">eines Mindmaps </w:t>
            </w:r>
            <w:r>
              <w:rPr>
                <w:rFonts w:hint="eastAsia" w:ascii="Times New Roman" w:hAnsi="Times New Roman" w:cs="Times New Roman"/>
                <w:lang w:val="de-DE"/>
              </w:rPr>
              <w:t xml:space="preserve">zum </w:t>
            </w:r>
            <w:r>
              <w:rPr>
                <w:rFonts w:ascii="Times New Roman" w:hAnsi="Times New Roman" w:cs="Times New Roman"/>
                <w:lang w:val="de-DE"/>
              </w:rPr>
              <w:t>Elfchen</w:t>
            </w:r>
            <w:r>
              <w:rPr>
                <w:rFonts w:hint="eastAsia" w:ascii="Times New Roman" w:hAnsi="Times New Roman" w:cs="Times New Roman"/>
                <w:lang w:val="de-DE"/>
              </w:rPr>
              <w:t>.</w:t>
            </w:r>
          </w:p>
          <w:p>
            <w:pPr>
              <w:rPr>
                <w:rFonts w:ascii="Times New Roman" w:hAnsi="Times New Roman" w:cs="Times New Roman"/>
                <w:lang w:val="de-DE"/>
              </w:rPr>
            </w:pPr>
            <w:r>
              <w:rPr>
                <w:rFonts w:ascii="Times New Roman" w:hAnsi="Times New Roman" w:cs="Times New Roman"/>
                <w:b/>
                <w:lang w:val="de-DE"/>
              </w:rPr>
              <w:t>Schwerpunkte:</w:t>
            </w:r>
            <w:r>
              <w:rPr>
                <w:rFonts w:hint="eastAsia" w:ascii="Times New Roman" w:hAnsi="Times New Roman" w:cs="Times New Roman"/>
                <w:lang w:val="de-DE"/>
              </w:rPr>
              <w:t xml:space="preserve"> Erklärung d</w:t>
            </w:r>
            <w:r>
              <w:rPr>
                <w:rFonts w:ascii="Times New Roman" w:hAnsi="Times New Roman" w:cs="Times New Roman"/>
                <w:lang w:val="de-DE"/>
              </w:rPr>
              <w:t>er</w:t>
            </w:r>
            <w:r>
              <w:rPr>
                <w:rFonts w:hint="eastAsia" w:ascii="Times New Roman" w:hAnsi="Times New Roman" w:cs="Times New Roman"/>
                <w:lang w:val="de-DE"/>
              </w:rPr>
              <w:t xml:space="preserve"> Form und d</w:t>
            </w:r>
            <w:r>
              <w:rPr>
                <w:rFonts w:ascii="Times New Roman" w:hAnsi="Times New Roman" w:cs="Times New Roman"/>
                <w:lang w:val="de-DE"/>
              </w:rPr>
              <w:t>er</w:t>
            </w:r>
            <w:r>
              <w:rPr>
                <w:rFonts w:hint="eastAsia" w:ascii="Times New Roman" w:hAnsi="Times New Roman" w:cs="Times New Roman"/>
                <w:lang w:val="de-DE"/>
              </w:rPr>
              <w:t xml:space="preserve"> Regel eines Elfchens</w:t>
            </w:r>
            <w:r>
              <w:rPr>
                <w:rFonts w:ascii="Times New Roman" w:hAnsi="Times New Roman" w:cs="Times New Roman"/>
                <w:lang w:val="de-DE"/>
              </w:rPr>
              <w:t>, Konzipieren eines Elfchens durch Mindmap und in Gruppenarbeit ein Elfchen schreiben.</w:t>
            </w:r>
          </w:p>
          <w:p>
            <w:pPr>
              <w:rPr>
                <w:rFonts w:ascii="Times New Roman" w:hAnsi="Times New Roman" w:cs="Times New Roman"/>
                <w:b/>
                <w:lang w:val="de-DE"/>
              </w:rPr>
            </w:pPr>
            <w:r>
              <w:rPr>
                <w:rFonts w:ascii="Times New Roman" w:hAnsi="Times New Roman" w:cs="Times New Roman"/>
                <w:b/>
                <w:lang w:val="de-DE"/>
              </w:rPr>
              <w:t xml:space="preserve">Hausaufgabe: </w:t>
            </w:r>
            <w:r>
              <w:rPr>
                <w:rFonts w:ascii="Times New Roman" w:hAnsi="Times New Roman" w:cs="Times New Roman"/>
                <w:lang w:val="de-DE"/>
              </w:rPr>
              <w:t>Die Studierenden sollen ein Elfchen frei dichten.</w:t>
            </w: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掌握十一字诗歌的格式特征和写作规范，学会帮助诗歌写作构思的各类策略，能够以小组合作的形式以及独立写作的形式撰写十一字诗歌。</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hint="eastAsia" w:ascii="Times New Roman" w:hAnsi="Times New Roman" w:cs="Times New Roman"/>
                <w:szCs w:val="21"/>
                <w:lang w:val="de-DE"/>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r>
              <w:rPr>
                <w:rFonts w:hint="eastAsia" w:ascii="Times New Roman" w:hAnsi="Times New Roman" w:cs="Times New Roman"/>
                <w:szCs w:val="21"/>
                <w:lang w:val="de-DE"/>
              </w:rPr>
              <w:t>9</w:t>
            </w: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Thema: Beschwerdebrief</w:t>
            </w:r>
          </w:p>
          <w:p>
            <w:pPr>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die Struktur des Beschwerdebriefes</w:t>
            </w:r>
            <w:r>
              <w:rPr>
                <w:rFonts w:hint="eastAsia" w:ascii="Times New Roman" w:hAnsi="Times New Roman" w:cs="Times New Roman"/>
                <w:lang w:val="de-DE"/>
              </w:rPr>
              <w:t xml:space="preserve">, </w:t>
            </w:r>
            <w:r>
              <w:rPr>
                <w:rFonts w:ascii="Times New Roman" w:hAnsi="Times New Roman" w:cs="Times New Roman"/>
                <w:lang w:val="de-DE"/>
              </w:rPr>
              <w:t>wichtige Regeln für einen Beschwerdebrief</w:t>
            </w:r>
            <w:r>
              <w:rPr>
                <w:rFonts w:hint="eastAsia" w:ascii="Times New Roman" w:hAnsi="Times New Roman" w:cs="Times New Roman"/>
                <w:lang w:val="de-DE"/>
              </w:rPr>
              <w:t>,</w:t>
            </w:r>
            <w:r>
              <w:rPr>
                <w:rFonts w:ascii="Times New Roman" w:hAnsi="Times New Roman" w:cs="Times New Roman"/>
                <w:lang w:val="de-DE"/>
              </w:rPr>
              <w:t xml:space="preserve"> Formulierungen für einen Beschwerdebrief</w:t>
            </w:r>
            <w:r>
              <w:rPr>
                <w:rFonts w:hint="eastAsia" w:ascii="Times New Roman" w:hAnsi="Times New Roman" w:cs="Times New Roman"/>
                <w:lang w:val="de-DE"/>
              </w:rPr>
              <w:t>.</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 xml:space="preserve">Erschließen der Struktur </w:t>
            </w:r>
            <w:r>
              <w:rPr>
                <w:rFonts w:ascii="Times New Roman" w:hAnsi="Times New Roman" w:cs="Times New Roman"/>
                <w:lang w:val="de-DE"/>
              </w:rPr>
              <w:t>de</w:t>
            </w:r>
            <w:r>
              <w:rPr>
                <w:rFonts w:hint="eastAsia" w:ascii="Times New Roman" w:hAnsi="Times New Roman" w:cs="Times New Roman"/>
                <w:lang w:val="de-DE"/>
              </w:rPr>
              <w:t>s Beschwerdebrief</w:t>
            </w:r>
            <w:r>
              <w:rPr>
                <w:rFonts w:ascii="Times New Roman" w:hAnsi="Times New Roman" w:cs="Times New Roman"/>
                <w:lang w:val="de-DE"/>
              </w:rPr>
              <w:t>e</w:t>
            </w:r>
            <w:r>
              <w:rPr>
                <w:rFonts w:hint="eastAsia" w:ascii="Times New Roman" w:hAnsi="Times New Roman" w:cs="Times New Roman"/>
                <w:lang w:val="de-DE"/>
              </w:rPr>
              <w:t>s</w:t>
            </w:r>
            <w:r>
              <w:rPr>
                <w:rFonts w:ascii="Times New Roman" w:hAnsi="Times New Roman" w:cs="Times New Roman"/>
                <w:lang w:val="de-DE"/>
              </w:rPr>
              <w:t xml:space="preserve">, Darstellen der Normen des Beschwerdebriefes , Lesen der Beschwerdebriefe und Zusammenfassung der Formulierungen, Schreibübung der Beschwerdebriefe in Gruppenarbeit. </w:t>
            </w:r>
          </w:p>
          <w:p>
            <w:pPr>
              <w:jc w:val="left"/>
              <w:rPr>
                <w:rFonts w:ascii="Times New Roman" w:hAnsi="Times New Roman" w:cs="Times New Roman"/>
                <w:lang w:val="de-DE"/>
              </w:rPr>
            </w:pPr>
            <w:r>
              <w:rPr>
                <w:rFonts w:ascii="Times New Roman" w:hAnsi="Times New Roman" w:cs="Times New Roman"/>
                <w:b/>
                <w:lang w:val="de-DE"/>
              </w:rPr>
              <w:t xml:space="preserve">Hausaufgabe: </w:t>
            </w:r>
            <w:r>
              <w:rPr>
                <w:rFonts w:ascii="Times New Roman" w:hAnsi="Times New Roman" w:cs="Times New Roman"/>
                <w:lang w:val="de-DE"/>
              </w:rPr>
              <w:t>Die Studierenden sollen die Beschwerdebriefe, die in Gruppenarbeit erarbeitet werden, selbstständig weiter bearbeiten und verbessern.</w:t>
            </w: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lang w:val="de-DE"/>
              </w:rPr>
            </w:pPr>
            <w:r>
              <w:rPr>
                <w:rFonts w:hint="eastAsia" w:ascii="Times New Roman" w:hAnsi="Times New Roman" w:cs="Times New Roman"/>
                <w:lang w:val="de-DE"/>
              </w:rPr>
              <w:t>能够推断出抱怨信的结构特征，了解抱怨信的格式规范，掌握重要的表达方式，并能合作撰写一篇抱怨信。</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p>
            <w:pPr>
              <w:snapToGrid w:val="0"/>
              <w:spacing w:before="78" w:beforeLines="25"/>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10</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Thema: Schreibprojekt: Chinesische Geschichte I</w:t>
            </w:r>
          </w:p>
          <w:p>
            <w:pPr>
              <w:rPr>
                <w:rFonts w:ascii="Times New Roman" w:hAnsi="Times New Roman" w:cs="Times New Roman"/>
                <w:lang w:val="de-DE"/>
              </w:rPr>
            </w:pPr>
            <w:r>
              <w:rPr>
                <w:rFonts w:ascii="Times New Roman" w:hAnsi="Times New Roman" w:cs="Times New Roman"/>
                <w:b/>
                <w:lang w:val="de-DE"/>
              </w:rPr>
              <w:t>Inhalt: Text Chinesiche Kultur, Beispiel für das Drehbuch</w:t>
            </w:r>
          </w:p>
          <w:p>
            <w:pPr>
              <w:rPr>
                <w:rFonts w:ascii="Times New Roman" w:hAnsi="Times New Roman" w:cs="Times New Roman"/>
                <w:b/>
                <w:lang w:val="de-DE"/>
              </w:rPr>
            </w:pPr>
            <w:r>
              <w:rPr>
                <w:rFonts w:ascii="Times New Roman" w:hAnsi="Times New Roman" w:cs="Times New Roman"/>
                <w:b/>
                <w:lang w:val="de-DE"/>
              </w:rPr>
              <w:t>Hausaufgabe</w:t>
            </w:r>
            <w:r>
              <w:rPr>
                <w:rFonts w:ascii="Times New Roman" w:hAnsi="Times New Roman" w:cs="Times New Roman"/>
                <w:lang w:val="de-DE"/>
              </w:rPr>
              <w:t>: Ideen sammeln, Leitfaden erarbeiten</w:t>
            </w: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lang w:val="de-DE"/>
              </w:rPr>
            </w:pPr>
            <w:r>
              <w:rPr>
                <w:rFonts w:hint="eastAsia" w:ascii="Times New Roman" w:hAnsi="Times New Roman" w:cs="Times New Roman"/>
                <w:lang w:val="de-DE"/>
              </w:rPr>
              <w:t>学生能够扩展自己的媒体运用能力，了解并熟悉维基百科上与格式、分段和参考文献有关的编辑工具。</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lang w:val="de-DE"/>
              </w:rPr>
            </w:pPr>
            <w:r>
              <w:rPr>
                <w:rFonts w:hint="eastAsia" w:ascii="Times New Roman" w:hAnsi="Times New Roman" w:cs="Times New Roman"/>
                <w:szCs w:val="21"/>
                <w:lang w:val="de-DE"/>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5"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rPr>
                <w:rFonts w:ascii="Times New Roman" w:hAnsi="Times New Roman" w:cs="Times New Roman"/>
                <w:szCs w:val="21"/>
              </w:rPr>
            </w:pPr>
            <w:r>
              <w:rPr>
                <w:rFonts w:hint="eastAsia" w:ascii="Times New Roman" w:hAnsi="Times New Roman" w:cs="Times New Roman"/>
                <w:szCs w:val="21"/>
              </w:rPr>
              <w:t>11</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Thema: Schreibprojekt: chinesische Geschite II</w:t>
            </w:r>
          </w:p>
          <w:p>
            <w:pPr>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lang w:val="de-DE"/>
              </w:rPr>
              <w:t>Struktur eines Drehbuches, Rollen in Gruppen aufteilen</w:t>
            </w:r>
          </w:p>
          <w:p>
            <w:pPr>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ein Entwurf für das Drehbuch schreiben </w:t>
            </w:r>
          </w:p>
          <w:p>
            <w:pPr>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能够了解图片上传的规则和注意事项，掌握图片上传的方法，了解维基百科上大学介绍类文章的结构和重要表达方式。</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0"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rPr>
                <w:rFonts w:ascii="Times New Roman" w:hAnsi="Times New Roman" w:cs="Times New Roman"/>
                <w:szCs w:val="21"/>
              </w:rPr>
            </w:pPr>
            <w:r>
              <w:rPr>
                <w:rFonts w:hint="eastAsia" w:ascii="Times New Roman" w:hAnsi="Times New Roman" w:cs="Times New Roman"/>
                <w:szCs w:val="21"/>
              </w:rPr>
              <w:t>12</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 xml:space="preserve">Thema: Schreibprojekt: Wiki-Text von SISU </w:t>
            </w:r>
            <w:r>
              <w:rPr>
                <w:rFonts w:hint="eastAsia" w:ascii="Times New Roman" w:hAnsi="Times New Roman" w:cs="Times New Roman"/>
                <w:b/>
                <w:lang w:val="de-DE"/>
              </w:rPr>
              <w:t>3</w:t>
            </w:r>
            <w:r>
              <w:rPr>
                <w:rFonts w:ascii="Times New Roman" w:hAnsi="Times New Roman" w:cs="Times New Roman"/>
                <w:b/>
                <w:lang w:val="de-DE"/>
              </w:rPr>
              <w:t xml:space="preserve"> III</w:t>
            </w:r>
          </w:p>
          <w:p>
            <w:pPr>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Entwurf präsentieren und verbessern</w:t>
            </w:r>
          </w:p>
          <w:p>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einen Minifilm produzieren</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能够搜集与整合信息并口头展示信息整合结果，掌握特殊中文词汇的德语翻译，能够以合作的方式线上写作维基百科网文章。</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0"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3</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Thema: Referat 1</w:t>
            </w:r>
          </w:p>
          <w:p>
            <w:pPr>
              <w:rPr>
                <w:rFonts w:ascii="Times New Roman" w:hAnsi="Times New Roman" w:cs="Times New Roman"/>
                <w:lang w:val="de-DE"/>
              </w:rPr>
            </w:pPr>
            <w:r>
              <w:rPr>
                <w:rFonts w:ascii="Times New Roman" w:hAnsi="Times New Roman" w:cs="Times New Roman"/>
                <w:b/>
                <w:lang w:val="de-DE"/>
              </w:rPr>
              <w:t>Inhalt:</w:t>
            </w:r>
            <w:r>
              <w:rPr>
                <w:rFonts w:hint="eastAsia" w:ascii="Times New Roman" w:hAnsi="Times New Roman" w:cs="Times New Roman"/>
                <w:b/>
                <w:lang w:val="de-DE"/>
              </w:rPr>
              <w:t xml:space="preserve"> </w:t>
            </w:r>
            <w:r>
              <w:rPr>
                <w:rFonts w:hint="eastAsia" w:ascii="Times New Roman" w:hAnsi="Times New Roman" w:cs="Times New Roman"/>
                <w:lang w:val="de-DE"/>
              </w:rPr>
              <w:t xml:space="preserve">die </w:t>
            </w:r>
            <w:r>
              <w:rPr>
                <w:rFonts w:ascii="Times New Roman" w:hAnsi="Times New Roman" w:cs="Times New Roman"/>
                <w:lang w:val="de-DE"/>
              </w:rPr>
              <w:t>Arbeitsschritte zu einem erfolgreichen Referat</w:t>
            </w:r>
            <w:r>
              <w:rPr>
                <w:rFonts w:hint="eastAsia" w:ascii="Times New Roman" w:hAnsi="Times New Roman" w:cs="Times New Roman"/>
                <w:lang w:val="de-DE"/>
              </w:rPr>
              <w:t xml:space="preserve">, </w:t>
            </w:r>
            <w:r>
              <w:rPr>
                <w:rFonts w:ascii="Times New Roman" w:hAnsi="Times New Roman" w:cs="Times New Roman"/>
                <w:lang w:val="de-DE"/>
              </w:rPr>
              <w:t xml:space="preserve"> </w:t>
            </w:r>
            <w:r>
              <w:rPr>
                <w:rFonts w:hint="eastAsia" w:ascii="Times New Roman" w:hAnsi="Times New Roman" w:cs="Times New Roman"/>
                <w:lang w:val="de-DE"/>
              </w:rPr>
              <w:t>N</w:t>
            </w:r>
            <w:r>
              <w:rPr>
                <w:rFonts w:ascii="Times New Roman" w:hAnsi="Times New Roman" w:cs="Times New Roman"/>
                <w:lang w:val="de-DE"/>
              </w:rPr>
              <w:t>ominalisier</w:t>
            </w:r>
            <w:r>
              <w:rPr>
                <w:rFonts w:hint="eastAsia" w:ascii="Times New Roman" w:hAnsi="Times New Roman" w:cs="Times New Roman"/>
                <w:lang w:val="de-DE"/>
              </w:rPr>
              <w:t>ung der Verben</w:t>
            </w:r>
            <w:r>
              <w:rPr>
                <w:rFonts w:ascii="Times New Roman" w:hAnsi="Times New Roman" w:cs="Times New Roman"/>
                <w:lang w:val="de-DE"/>
              </w:rPr>
              <w:t xml:space="preserve"> und </w:t>
            </w:r>
            <w:r>
              <w:rPr>
                <w:rFonts w:hint="eastAsia" w:ascii="Times New Roman" w:hAnsi="Times New Roman" w:cs="Times New Roman"/>
                <w:lang w:val="de-DE"/>
              </w:rPr>
              <w:t xml:space="preserve">Anfertigen </w:t>
            </w:r>
            <w:r>
              <w:rPr>
                <w:rFonts w:ascii="Times New Roman" w:hAnsi="Times New Roman" w:cs="Times New Roman"/>
                <w:lang w:val="de-DE"/>
              </w:rPr>
              <w:t>eine</w:t>
            </w:r>
            <w:r>
              <w:rPr>
                <w:rFonts w:hint="eastAsia" w:ascii="Times New Roman" w:hAnsi="Times New Roman" w:cs="Times New Roman"/>
                <w:lang w:val="de-DE"/>
              </w:rPr>
              <w:t>r</w:t>
            </w:r>
            <w:r>
              <w:rPr>
                <w:rFonts w:ascii="Times New Roman" w:hAnsi="Times New Roman" w:cs="Times New Roman"/>
                <w:lang w:val="de-DE"/>
              </w:rPr>
              <w:t xml:space="preserve"> übersichtliche</w:t>
            </w:r>
            <w:r>
              <w:rPr>
                <w:rFonts w:hint="eastAsia" w:ascii="Times New Roman" w:hAnsi="Times New Roman" w:cs="Times New Roman"/>
                <w:lang w:val="de-DE"/>
              </w:rPr>
              <w:t>n</w:t>
            </w:r>
            <w:r>
              <w:rPr>
                <w:rFonts w:ascii="Times New Roman" w:hAnsi="Times New Roman" w:cs="Times New Roman"/>
                <w:lang w:val="de-DE"/>
              </w:rPr>
              <w:t xml:space="preserve"> Gliederung.</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das</w:t>
            </w:r>
            <w:r>
              <w:rPr>
                <w:rFonts w:hint="eastAsia" w:ascii="Times New Roman" w:hAnsi="Times New Roman" w:cs="Times New Roman"/>
                <w:lang w:val="de-DE"/>
              </w:rPr>
              <w:t xml:space="preserve"> V</w:t>
            </w:r>
            <w:r>
              <w:rPr>
                <w:rFonts w:ascii="Times New Roman" w:hAnsi="Times New Roman" w:cs="Times New Roman"/>
                <w:lang w:val="de-DE"/>
              </w:rPr>
              <w:t>ideo</w:t>
            </w:r>
            <w:r>
              <w:rPr>
                <w:rFonts w:hint="eastAsia" w:ascii="Times New Roman" w:hAnsi="Times New Roman" w:cs="Times New Roman"/>
                <w:lang w:val="de-DE"/>
              </w:rPr>
              <w:t>„</w:t>
            </w:r>
            <w:r>
              <w:rPr>
                <w:rFonts w:ascii="Times New Roman" w:hAnsi="Times New Roman" w:cs="Times New Roman"/>
                <w:lang w:val="de-DE"/>
              </w:rPr>
              <w:t xml:space="preserve">Arbeitsschritten des Referats“ zeigen und darüber diskutieren, die Arbeitsschritte im Lehrwerk zusammenfassen, Beispiele für die Gliederung analysieren und deren Struktur erarbeiten </w:t>
            </w:r>
          </w:p>
          <w:p>
            <w:pPr>
              <w:jc w:val="left"/>
              <w:rPr>
                <w:rFonts w:ascii="Times New Roman" w:hAnsi="Times New Roman" w:cs="Times New Roman"/>
                <w:lang w:val="de-DE"/>
              </w:rPr>
            </w:pPr>
            <w:r>
              <w:rPr>
                <w:rFonts w:ascii="Times New Roman" w:hAnsi="Times New Roman" w:cs="Times New Roman"/>
                <w:b/>
                <w:lang w:val="de-DE"/>
              </w:rPr>
              <w:t xml:space="preserve">Hausaufgabe: </w:t>
            </w:r>
            <w:r>
              <w:rPr>
                <w:rFonts w:ascii="Times New Roman" w:hAnsi="Times New Roman" w:cs="Times New Roman"/>
                <w:lang w:val="de-DE"/>
              </w:rPr>
              <w:t>Jede Gruppe soll Informationen zu ihrem Thema sammeln, dabei wesentliche Inhalte notieren und eine Gliederung für ihr Referat anfertigen.</w:t>
            </w:r>
          </w:p>
          <w:p>
            <w:pPr>
              <w:jc w:val="left"/>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szCs w:val="21"/>
                <w:lang w:val="de-DE"/>
              </w:rPr>
            </w:pPr>
            <w:r>
              <w:rPr>
                <w:rFonts w:hint="eastAsia" w:ascii="Times New Roman" w:hAnsi="Times New Roman" w:cs="Times New Roman"/>
                <w:szCs w:val="21"/>
                <w:lang w:val="de-DE"/>
              </w:rPr>
              <w:t>了解课堂报告的工作步骤，注意事项，掌握报告结构划分的方式和动词名词化的方式。</w:t>
            </w: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0"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1</w:t>
            </w:r>
            <w:r>
              <w:rPr>
                <w:rFonts w:ascii="Times New Roman" w:hAnsi="Times New Roman" w:cs="Times New Roman"/>
                <w:szCs w:val="21"/>
              </w:rPr>
              <w:t>4</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 xml:space="preserve">Thema: Referat </w:t>
            </w:r>
            <w:r>
              <w:rPr>
                <w:rFonts w:hint="eastAsia" w:ascii="Times New Roman" w:hAnsi="Times New Roman" w:cs="Times New Roman"/>
                <w:b/>
                <w:lang w:val="de-DE"/>
              </w:rPr>
              <w:t>2</w:t>
            </w:r>
          </w:p>
          <w:p>
            <w:pPr>
              <w:rPr>
                <w:rFonts w:ascii="Times New Roman" w:hAnsi="Times New Roman" w:cs="Times New Roman"/>
                <w:lang w:val="de-DE"/>
              </w:rPr>
            </w:pPr>
            <w:r>
              <w:rPr>
                <w:rFonts w:ascii="Times New Roman" w:hAnsi="Times New Roman" w:cs="Times New Roman"/>
                <w:b/>
                <w:lang w:val="de-DE"/>
              </w:rPr>
              <w:t>Inhalt:</w:t>
            </w:r>
            <w:r>
              <w:rPr>
                <w:rFonts w:hint="eastAsia" w:ascii="Times New Roman" w:hAnsi="Times New Roman" w:cs="Times New Roman"/>
                <w:b/>
                <w:lang w:val="de-DE"/>
              </w:rPr>
              <w:t xml:space="preserve"> </w:t>
            </w:r>
            <w:r>
              <w:rPr>
                <w:rFonts w:hint="eastAsia" w:ascii="Times New Roman" w:hAnsi="Times New Roman" w:cs="Times New Roman"/>
                <w:lang w:val="de-DE"/>
              </w:rPr>
              <w:t xml:space="preserve">die </w:t>
            </w:r>
            <w:r>
              <w:rPr>
                <w:rFonts w:ascii="Times New Roman" w:hAnsi="Times New Roman" w:cs="Times New Roman"/>
                <w:lang w:val="de-DE"/>
              </w:rPr>
              <w:t>Redemittel zum Referat</w:t>
            </w:r>
            <w:r>
              <w:rPr>
                <w:rFonts w:hint="eastAsia" w:ascii="Times New Roman" w:hAnsi="Times New Roman" w:cs="Times New Roman"/>
                <w:lang w:val="de-DE"/>
              </w:rPr>
              <w:t xml:space="preserve">, </w:t>
            </w:r>
            <w:r>
              <w:rPr>
                <w:rFonts w:ascii="Times New Roman" w:hAnsi="Times New Roman" w:cs="Times New Roman"/>
                <w:lang w:val="de-DE"/>
              </w:rPr>
              <w:t>verschiedene Einstiegsmöglichkeiten für ein Referat</w:t>
            </w:r>
            <w:r>
              <w:rPr>
                <w:rFonts w:hint="eastAsia" w:ascii="Times New Roman" w:hAnsi="Times New Roman" w:cs="Times New Roman"/>
                <w:lang w:val="de-DE"/>
              </w:rPr>
              <w:t xml:space="preserve">, </w:t>
            </w:r>
            <w:r>
              <w:rPr>
                <w:rFonts w:ascii="Times New Roman" w:hAnsi="Times New Roman" w:cs="Times New Roman"/>
                <w:lang w:val="de-DE"/>
              </w:rPr>
              <w:t>die Struktur und d</w:t>
            </w:r>
            <w:r>
              <w:rPr>
                <w:rFonts w:hint="eastAsia" w:ascii="Times New Roman" w:hAnsi="Times New Roman" w:cs="Times New Roman"/>
                <w:lang w:val="de-DE"/>
              </w:rPr>
              <w:t>er</w:t>
            </w:r>
            <w:r>
              <w:rPr>
                <w:rFonts w:ascii="Times New Roman" w:hAnsi="Times New Roman" w:cs="Times New Roman"/>
                <w:lang w:val="de-DE"/>
              </w:rPr>
              <w:t xml:space="preserve"> sprachliche Stil des Handouts.</w:t>
            </w:r>
          </w:p>
          <w:p>
            <w:pPr>
              <w:jc w:val="left"/>
              <w:rPr>
                <w:rFonts w:ascii="Times New Roman" w:hAnsi="Times New Roman" w:cs="Times New Roman"/>
                <w:lang w:val="de-DE"/>
              </w:rPr>
            </w:pPr>
            <w:r>
              <w:rPr>
                <w:rFonts w:ascii="Times New Roman" w:hAnsi="Times New Roman" w:cs="Times New Roman"/>
                <w:b/>
                <w:lang w:val="de-DE"/>
              </w:rPr>
              <w:t>Schwerpunkte:</w:t>
            </w:r>
            <w:r>
              <w:rPr>
                <w:rFonts w:ascii="Times New Roman" w:hAnsi="Times New Roman" w:cs="Times New Roman"/>
                <w:lang w:val="de-DE"/>
              </w:rPr>
              <w:t xml:space="preserve"> </w:t>
            </w:r>
            <w:r>
              <w:rPr>
                <w:rFonts w:hint="eastAsia" w:ascii="Times New Roman" w:hAnsi="Times New Roman" w:cs="Times New Roman"/>
                <w:lang w:val="de-DE"/>
              </w:rPr>
              <w:t>Vergleich beider Handouts und Erkl</w:t>
            </w:r>
            <w:r>
              <w:rPr>
                <w:rFonts w:ascii="Times New Roman" w:hAnsi="Times New Roman" w:cs="Times New Roman"/>
                <w:lang w:val="de-DE"/>
              </w:rPr>
              <w:t>ärung der Struktur bzw. de</w:t>
            </w:r>
            <w:r>
              <w:rPr>
                <w:rFonts w:hint="eastAsia" w:ascii="Times New Roman" w:hAnsi="Times New Roman" w:cs="Times New Roman"/>
                <w:lang w:val="de-DE"/>
              </w:rPr>
              <w:t>s</w:t>
            </w:r>
            <w:r>
              <w:rPr>
                <w:rFonts w:ascii="Times New Roman" w:hAnsi="Times New Roman" w:cs="Times New Roman"/>
                <w:lang w:val="de-DE"/>
              </w:rPr>
              <w:t xml:space="preserve"> sprachliche</w:t>
            </w:r>
            <w:r>
              <w:rPr>
                <w:rFonts w:hint="eastAsia" w:ascii="Times New Roman" w:hAnsi="Times New Roman" w:cs="Times New Roman"/>
                <w:lang w:val="de-DE"/>
              </w:rPr>
              <w:t>n</w:t>
            </w:r>
            <w:r>
              <w:rPr>
                <w:rFonts w:ascii="Times New Roman" w:hAnsi="Times New Roman" w:cs="Times New Roman"/>
                <w:lang w:val="de-DE"/>
              </w:rPr>
              <w:t xml:space="preserve"> Stil</w:t>
            </w:r>
            <w:r>
              <w:rPr>
                <w:rFonts w:hint="eastAsia" w:ascii="Times New Roman" w:hAnsi="Times New Roman" w:cs="Times New Roman"/>
                <w:lang w:val="de-DE"/>
              </w:rPr>
              <w:t>s</w:t>
            </w:r>
            <w:r>
              <w:rPr>
                <w:rFonts w:ascii="Times New Roman" w:hAnsi="Times New Roman" w:cs="Times New Roman"/>
                <w:lang w:val="de-DE"/>
              </w:rPr>
              <w:t xml:space="preserve"> des Handouts, Übung zur Redemittel des Referats, Video zum Einstieg eines Referats zeigen und darüber diskutieren und Schreibübung </w:t>
            </w:r>
            <w:r>
              <w:rPr>
                <w:rFonts w:hint="eastAsia" w:ascii="Times New Roman" w:hAnsi="Times New Roman" w:cs="Times New Roman"/>
                <w:lang w:val="de-DE"/>
              </w:rPr>
              <w:t>des</w:t>
            </w:r>
            <w:r>
              <w:rPr>
                <w:rFonts w:ascii="Times New Roman" w:hAnsi="Times New Roman" w:cs="Times New Roman"/>
                <w:lang w:val="de-DE"/>
              </w:rPr>
              <w:t xml:space="preserve"> Einstieg</w:t>
            </w:r>
            <w:r>
              <w:rPr>
                <w:rFonts w:hint="eastAsia" w:ascii="Times New Roman" w:hAnsi="Times New Roman" w:cs="Times New Roman"/>
                <w:lang w:val="de-DE"/>
              </w:rPr>
              <w:t>s</w:t>
            </w:r>
            <w:r>
              <w:rPr>
                <w:rFonts w:ascii="Times New Roman" w:hAnsi="Times New Roman" w:cs="Times New Roman"/>
                <w:lang w:val="de-DE"/>
              </w:rPr>
              <w:t>.</w:t>
            </w:r>
          </w:p>
          <w:p>
            <w:pPr>
              <w:jc w:val="left"/>
              <w:rPr>
                <w:rFonts w:ascii="Times New Roman" w:hAnsi="Times New Roman" w:cs="Times New Roman"/>
                <w:lang w:val="de-DE"/>
              </w:rPr>
            </w:pPr>
            <w:r>
              <w:rPr>
                <w:rFonts w:ascii="Times New Roman" w:hAnsi="Times New Roman" w:cs="Times New Roman"/>
                <w:b/>
                <w:lang w:val="de-DE"/>
              </w:rPr>
              <w:t>Hausaufgabe:</w:t>
            </w:r>
            <w:r>
              <w:rPr>
                <w:rFonts w:ascii="Times New Roman" w:hAnsi="Times New Roman" w:cs="Times New Roman"/>
                <w:lang w:val="de-DE"/>
              </w:rPr>
              <w:t xml:space="preserve"> Jede Gruppe soll ein Referat zu ihrem Thema halten und ein Handout dafür anfertigen.</w:t>
            </w: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lang w:val="de-DE"/>
              </w:rPr>
            </w:pPr>
            <w:r>
              <w:rPr>
                <w:rFonts w:ascii="Times New Roman" w:hAnsi="Times New Roman" w:cs="Times New Roman"/>
                <w:lang w:val="de-DE"/>
              </w:rPr>
              <w:t xml:space="preserve"> </w:t>
            </w:r>
            <w:r>
              <w:rPr>
                <w:rFonts w:hint="eastAsia" w:ascii="Times New Roman" w:hAnsi="Times New Roman" w:cs="Times New Roman"/>
                <w:lang w:val="de-DE"/>
              </w:rPr>
              <w:t>学生能够了解报告提要的语言风格和结构特征，掌握课堂口头报告中常见的表达方式，了解报告开头的常见方式，并合作撰写报告开头。</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2学时（其中实践1学时）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5</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ascii="Times New Roman" w:hAnsi="Times New Roman" w:cs="Times New Roman"/>
                <w:b/>
                <w:lang w:val="de-DE"/>
              </w:rPr>
              <w:t>Thema:</w:t>
            </w:r>
            <w:r>
              <w:rPr>
                <w:rFonts w:hint="eastAsia" w:ascii="Times New Roman" w:hAnsi="Times New Roman" w:cs="Times New Roman"/>
                <w:b/>
                <w:lang w:val="de-DE"/>
              </w:rPr>
              <w:t xml:space="preserve"> </w:t>
            </w:r>
            <w:r>
              <w:rPr>
                <w:rFonts w:ascii="Times New Roman" w:hAnsi="Times New Roman" w:cs="Times New Roman"/>
                <w:b/>
                <w:lang w:val="de-DE"/>
              </w:rPr>
              <w:t xml:space="preserve">Referat </w:t>
            </w:r>
            <w:r>
              <w:rPr>
                <w:rFonts w:hint="eastAsia" w:ascii="Times New Roman" w:hAnsi="Times New Roman" w:cs="Times New Roman"/>
                <w:b/>
                <w:lang w:val="de-DE"/>
              </w:rPr>
              <w:t>3</w:t>
            </w:r>
          </w:p>
          <w:p>
            <w:pPr>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Powerpoint-Präsentationen</w:t>
            </w:r>
            <w:r>
              <w:rPr>
                <w:rFonts w:hint="eastAsia" w:ascii="Times New Roman" w:hAnsi="Times New Roman" w:cs="Times New Roman"/>
                <w:lang w:val="de-DE"/>
              </w:rPr>
              <w:t xml:space="preserve"> von Studierenden. （Gruppen 1-5）</w:t>
            </w:r>
          </w:p>
          <w:p>
            <w:pPr>
              <w:rPr>
                <w:rFonts w:ascii="Times New Roman" w:hAnsi="Times New Roman" w:cs="Times New Roman"/>
                <w:lang w:val="de-DE"/>
              </w:rPr>
            </w:pPr>
            <w:r>
              <w:rPr>
                <w:rFonts w:hint="eastAsia" w:ascii="Times New Roman" w:hAnsi="Times New Roman" w:cs="Times New Roman"/>
                <w:lang w:val="de-DE"/>
              </w:rPr>
              <w:t xml:space="preserve">Die Studierenden halten Referate zu ihren Themen. </w:t>
            </w:r>
            <w:r>
              <w:rPr>
                <w:rFonts w:ascii="Times New Roman" w:hAnsi="Times New Roman" w:cs="Times New Roman"/>
                <w:lang w:val="de-DE"/>
              </w:rPr>
              <w:t>Davor sollen sie ihre Handouts unter Zuhörern verteilen. Nach dem Referat bekommen sie Feedback von der Lehrerin.</w:t>
            </w: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lang w:val="de-DE"/>
              </w:rPr>
            </w:pPr>
            <w:r>
              <w:rPr>
                <w:rFonts w:hint="eastAsia" w:ascii="Times New Roman" w:hAnsi="Times New Roman" w:cs="Times New Roman"/>
                <w:lang w:val="de-DE"/>
              </w:rPr>
              <w:t>课堂报告实践演练要求：</w:t>
            </w:r>
          </w:p>
          <w:p>
            <w:pPr>
              <w:jc w:val="left"/>
              <w:rPr>
                <w:rFonts w:ascii="Times New Roman" w:hAnsi="Times New Roman" w:cs="Times New Roman"/>
                <w:lang w:val="de-DE"/>
              </w:rPr>
            </w:pPr>
            <w:r>
              <w:rPr>
                <w:rFonts w:hint="eastAsia" w:ascii="Times New Roman" w:hAnsi="Times New Roman" w:cs="Times New Roman"/>
                <w:lang w:val="de-DE"/>
              </w:rPr>
              <w:t>学生能够流畅地进行课堂报告，熟练运用相关表达方式，其课堂报告应具有明确和完整的结构，其内容提要格式正确，且能表明其课堂报告的结构和重要内容。</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2学时（其中实践1学时）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1" w:hRule="atLeast"/>
        </w:trPr>
        <w:tc>
          <w:tcPr>
            <w:tcW w:w="674"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lang w:val="de-DE"/>
              </w:rPr>
            </w:pPr>
            <w:r>
              <w:rPr>
                <w:rFonts w:hint="eastAsia" w:ascii="Times New Roman" w:hAnsi="Times New Roman" w:cs="Times New Roman"/>
                <w:szCs w:val="21"/>
                <w:lang w:val="de-DE"/>
              </w:rPr>
              <w:t>16</w:t>
            </w:r>
          </w:p>
        </w:tc>
        <w:tc>
          <w:tcPr>
            <w:tcW w:w="3968"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p>
          <w:p>
            <w:pPr>
              <w:rPr>
                <w:rFonts w:ascii="Times New Roman" w:hAnsi="Times New Roman" w:cs="Times New Roman"/>
                <w:b/>
                <w:lang w:val="de-DE"/>
              </w:rPr>
            </w:pPr>
            <w:r>
              <w:rPr>
                <w:rFonts w:hint="eastAsia" w:ascii="Times New Roman" w:hAnsi="Times New Roman" w:cs="Times New Roman"/>
                <w:b/>
                <w:lang w:val="de-DE"/>
              </w:rPr>
              <w:t xml:space="preserve">Thema </w:t>
            </w:r>
            <w:r>
              <w:rPr>
                <w:rFonts w:ascii="Times New Roman" w:hAnsi="Times New Roman" w:cs="Times New Roman"/>
                <w:b/>
                <w:lang w:val="de-DE"/>
              </w:rPr>
              <w:t xml:space="preserve">Referat </w:t>
            </w:r>
            <w:r>
              <w:rPr>
                <w:rFonts w:hint="eastAsia" w:ascii="Times New Roman" w:hAnsi="Times New Roman" w:cs="Times New Roman"/>
                <w:b/>
                <w:lang w:val="de-DE"/>
              </w:rPr>
              <w:t>4</w:t>
            </w:r>
          </w:p>
          <w:p>
            <w:pPr>
              <w:rPr>
                <w:rFonts w:ascii="Times New Roman" w:hAnsi="Times New Roman" w:cs="Times New Roman"/>
                <w:lang w:val="de-DE"/>
              </w:rPr>
            </w:pPr>
            <w:r>
              <w:rPr>
                <w:rFonts w:ascii="Times New Roman" w:hAnsi="Times New Roman" w:cs="Times New Roman"/>
                <w:b/>
                <w:lang w:val="de-DE"/>
              </w:rPr>
              <w:t xml:space="preserve">Inhalt: </w:t>
            </w:r>
            <w:r>
              <w:rPr>
                <w:rFonts w:ascii="Times New Roman" w:hAnsi="Times New Roman" w:cs="Times New Roman"/>
                <w:lang w:val="de-DE"/>
              </w:rPr>
              <w:t>Powerpoint-Präsentationen</w:t>
            </w:r>
            <w:r>
              <w:rPr>
                <w:rFonts w:hint="eastAsia" w:ascii="Times New Roman" w:hAnsi="Times New Roman" w:cs="Times New Roman"/>
                <w:lang w:val="de-DE"/>
              </w:rPr>
              <w:t xml:space="preserve"> von Studierenden. (Gruppen 6-10)</w:t>
            </w:r>
          </w:p>
          <w:p>
            <w:pPr>
              <w:rPr>
                <w:rFonts w:ascii="Times New Roman" w:hAnsi="Times New Roman" w:cs="Times New Roman"/>
                <w:lang w:val="de-DE"/>
              </w:rPr>
            </w:pPr>
            <w:r>
              <w:rPr>
                <w:rFonts w:hint="eastAsia" w:ascii="Times New Roman" w:hAnsi="Times New Roman" w:cs="Times New Roman"/>
                <w:lang w:val="de-DE"/>
              </w:rPr>
              <w:t xml:space="preserve">Die Studierenden halten Referate zu ihren Themen. </w:t>
            </w:r>
            <w:r>
              <w:rPr>
                <w:rFonts w:ascii="Times New Roman" w:hAnsi="Times New Roman" w:cs="Times New Roman"/>
                <w:lang w:val="de-DE"/>
              </w:rPr>
              <w:t>Davor sollen sie ihre Handouts unter Zuhörern verteilen. Nach dem Referat bekommen sie Feedback von der Lehrerin.</w:t>
            </w:r>
          </w:p>
          <w:p>
            <w:pPr>
              <w:rPr>
                <w:rFonts w:ascii="Times New Roman" w:hAnsi="Times New Roman" w:cs="Times New Roman"/>
                <w:lang w:val="de-DE"/>
              </w:rPr>
            </w:pPr>
          </w:p>
          <w:p>
            <w:pPr>
              <w:rPr>
                <w:rFonts w:ascii="Times New Roman" w:hAnsi="Times New Roman" w:cs="Times New Roman"/>
                <w:b/>
                <w:lang w:val="de-DE"/>
              </w:rPr>
            </w:pPr>
          </w:p>
          <w:p>
            <w:pPr>
              <w:rPr>
                <w:rFonts w:ascii="Times New Roman" w:hAnsi="Times New Roman" w:cs="Times New Roman"/>
                <w:b/>
                <w:lang w:val="de-DE"/>
              </w:rPr>
            </w:pPr>
          </w:p>
          <w:p>
            <w:pPr>
              <w:rPr>
                <w:rFonts w:ascii="Times New Roman" w:hAnsi="Times New Roman" w:cs="Times New Roman"/>
                <w:b/>
                <w:lang w:val="de-DE"/>
              </w:rPr>
            </w:pPr>
          </w:p>
        </w:tc>
        <w:tc>
          <w:tcPr>
            <w:tcW w:w="2976"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r>
              <w:rPr>
                <w:rFonts w:hint="eastAsia" w:ascii="Times New Roman" w:hAnsi="Times New Roman" w:cs="Times New Roman"/>
                <w:lang w:val="de-DE"/>
              </w:rPr>
              <w:t>课堂报告实践演练要求：</w:t>
            </w:r>
          </w:p>
          <w:p>
            <w:pPr>
              <w:jc w:val="left"/>
              <w:rPr>
                <w:rFonts w:ascii="Times New Roman" w:hAnsi="Times New Roman" w:cs="Times New Roman"/>
                <w:lang w:val="de-DE"/>
              </w:rPr>
            </w:pPr>
            <w:r>
              <w:rPr>
                <w:rFonts w:hint="eastAsia" w:ascii="Times New Roman" w:hAnsi="Times New Roman" w:cs="Times New Roman"/>
                <w:lang w:val="de-DE"/>
              </w:rPr>
              <w:t>学生能够流畅地进行课堂报告，熟练运用相关表达方式，其课堂报告应具有明确和完整的结构，其内容提要格式正确，且能表明其课堂报告的结构和重要内容。</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2学时（其中实践1学时）</w:t>
            </w: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tc>
      </w:tr>
    </w:tbl>
    <w:p>
      <w:pPr>
        <w:snapToGrid w:val="0"/>
        <w:spacing w:before="156" w:beforeLines="50"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四、主要教学方法与手段</w:t>
      </w:r>
    </w:p>
    <w:p>
      <w:pPr>
        <w:spacing w:line="276" w:lineRule="auto"/>
        <w:ind w:firstLine="420" w:firstLineChars="200"/>
        <w:rPr>
          <w:rFonts w:ascii="Times New Roman" w:hAnsi="Times New Roman" w:cs="Times New Roman"/>
        </w:rPr>
      </w:pPr>
      <w:r>
        <w:rPr>
          <w:rFonts w:hint="eastAsia" w:ascii="Times New Roman" w:hAnsi="Times New Roman" w:cs="Times New Roman"/>
        </w:rPr>
        <w:t>正确和先进的教学理念和教学方法及手段是实现课程目标，完成教学任务和要求的必要保证，为此本课程主要运用以下教学方法与手段：</w:t>
      </w:r>
    </w:p>
    <w:p>
      <w:pPr>
        <w:spacing w:line="276" w:lineRule="auto"/>
        <w:ind w:firstLine="420" w:firstLineChars="200"/>
        <w:rPr>
          <w:rFonts w:ascii="Times New Roman" w:hAnsi="Times New Roman" w:cs="Times New Roman"/>
        </w:rPr>
      </w:pPr>
      <w:r>
        <w:rPr>
          <w:rFonts w:hint="eastAsia" w:ascii="Times New Roman" w:hAnsi="Times New Roman" w:cs="Times New Roman"/>
        </w:rPr>
        <w:t>一、讲授法。教师运用简明生动的语言对惯用表达方式、写作策略、篇章衔接方式等进行讲授。</w:t>
      </w:r>
    </w:p>
    <w:p>
      <w:pPr>
        <w:spacing w:line="276" w:lineRule="auto"/>
        <w:ind w:firstLine="420" w:firstLineChars="200"/>
        <w:rPr>
          <w:rFonts w:ascii="Times New Roman" w:hAnsi="Times New Roman" w:cs="Times New Roman"/>
        </w:rPr>
      </w:pPr>
      <w:r>
        <w:rPr>
          <w:rFonts w:hint="eastAsia" w:ascii="Times New Roman" w:hAnsi="Times New Roman" w:cs="Times New Roman"/>
        </w:rPr>
        <w:t>二、互动式。课程将淡化以教师为中心的教学模式，通过教师与学生的互动和学生之间的互动达到传递知识、深化知识和训练写作能力的目的。</w:t>
      </w:r>
    </w:p>
    <w:p>
      <w:pPr>
        <w:spacing w:line="276" w:lineRule="auto"/>
        <w:ind w:firstLine="420" w:firstLineChars="200"/>
        <w:rPr>
          <w:rFonts w:ascii="Times New Roman" w:hAnsi="Times New Roman" w:cs="Times New Roman"/>
        </w:rPr>
      </w:pPr>
      <w:r>
        <w:rPr>
          <w:rFonts w:hint="eastAsia" w:ascii="Times New Roman" w:hAnsi="Times New Roman" w:cs="Times New Roman"/>
        </w:rPr>
        <w:t>三、启发式。教师提出启发性问题，促进学生独立思考和批判性思考，推动学生自主分析和阐释语言现象。</w:t>
      </w:r>
    </w:p>
    <w:p>
      <w:pPr>
        <w:spacing w:line="276" w:lineRule="auto"/>
        <w:ind w:firstLine="420" w:firstLineChars="200"/>
        <w:rPr>
          <w:rFonts w:ascii="Times New Roman" w:hAnsi="Times New Roman" w:cs="Times New Roman"/>
        </w:rPr>
      </w:pPr>
      <w:r>
        <w:rPr>
          <w:rFonts w:hint="eastAsia" w:ascii="Times New Roman" w:hAnsi="Times New Roman" w:cs="Times New Roman"/>
        </w:rPr>
        <w:t>四、讨论式。鼓励学生进行参加小组讨论和课堂讨论，通过讨论建构知识体系，补充知识漏洞，并提高学生参与学习活动的积极性。</w:t>
      </w:r>
    </w:p>
    <w:p>
      <w:pPr>
        <w:spacing w:line="276" w:lineRule="auto"/>
        <w:ind w:firstLine="420" w:firstLineChars="200"/>
        <w:rPr>
          <w:rFonts w:ascii="Times New Roman" w:hAnsi="Times New Roman" w:cs="Times New Roman"/>
        </w:rPr>
      </w:pPr>
      <w:r>
        <w:rPr>
          <w:rFonts w:hint="eastAsia" w:ascii="Times New Roman" w:hAnsi="Times New Roman" w:cs="Times New Roman"/>
        </w:rPr>
        <w:t>五、自主式。根据教学的进度和教学内容的要求，学生可以进行自主式学习，可提前发给学生预习材料或额外的学习材料，鼓励学生通过图书馆和互联网寻找其他的学习资源，充实自己的词汇量，巩固以学知识和扩展知识体系。</w:t>
      </w:r>
    </w:p>
    <w:p>
      <w:pPr>
        <w:spacing w:line="276" w:lineRule="auto"/>
        <w:ind w:firstLine="420" w:firstLineChars="200"/>
        <w:rPr>
          <w:rFonts w:ascii="Times New Roman" w:hAnsi="Times New Roman" w:cs="Times New Roman"/>
        </w:rPr>
      </w:pPr>
      <w:r>
        <w:rPr>
          <w:rFonts w:hint="eastAsia" w:ascii="Times New Roman" w:hAnsi="Times New Roman" w:cs="Times New Roman"/>
        </w:rPr>
        <w:t>六、任务驱动法。教师给学生布置探究性的任务，学生以小组合作或独立的形式去探索解决问题的方法，整理和运用课堂所学知识，并提高团队合作精神和独立探索的精神。</w:t>
      </w:r>
    </w:p>
    <w:p>
      <w:pPr>
        <w:spacing w:line="276" w:lineRule="auto"/>
        <w:ind w:firstLine="420" w:firstLineChars="200"/>
        <w:rPr>
          <w:rFonts w:ascii="Times New Roman" w:hAnsi="Times New Roman" w:cs="Times New Roman"/>
        </w:rPr>
      </w:pPr>
      <w:r>
        <w:rPr>
          <w:rFonts w:hint="eastAsia" w:ascii="Times New Roman" w:hAnsi="Times New Roman" w:cs="Times New Roman"/>
        </w:rPr>
        <w:t>七、多媒体运用。本课程在教学中将充分利用现有的电教设备，积极探索计算机辅助教学和网络教学的各种新方法，编写多媒体教学课件，为学生提供多媒体教学资源，使其能够更加灵活方便地进行自主学习和语言实践。</w:t>
      </w:r>
    </w:p>
    <w:p>
      <w:pPr>
        <w:snapToGrid w:val="0"/>
        <w:spacing w:before="156" w:beforeLines="50" w:line="360" w:lineRule="auto"/>
        <w:rPr>
          <w:rFonts w:ascii="Times New Roman" w:hAnsi="Times New Roman" w:eastAsia="黑体" w:cs="Times New Roman"/>
          <w:sz w:val="28"/>
          <w:szCs w:val="28"/>
        </w:rPr>
      </w:pPr>
      <w:r>
        <w:rPr>
          <w:rFonts w:hint="eastAsia" w:ascii="Times New Roman" w:hAnsi="Times New Roman" w:eastAsia="黑体" w:cs="Times New Roman"/>
          <w:sz w:val="28"/>
          <w:szCs w:val="28"/>
        </w:rPr>
        <w:t>五、课程考核和成绩评定</w:t>
      </w:r>
    </w:p>
    <w:p>
      <w:pPr>
        <w:spacing w:line="360" w:lineRule="auto"/>
        <w:ind w:firstLine="420" w:firstLineChars="200"/>
        <w:rPr>
          <w:rFonts w:ascii="Times New Roman" w:hAnsi="Times New Roman" w:cs="Times New Roman"/>
        </w:rPr>
      </w:pPr>
      <w:r>
        <w:rPr>
          <w:rFonts w:hint="eastAsia" w:ascii="Times New Roman" w:hAnsi="Times New Roman" w:cs="Times New Roman"/>
        </w:rPr>
        <w:t>课程考核方式：平时考核与期末考试相结合</w:t>
      </w:r>
    </w:p>
    <w:p>
      <w:pPr>
        <w:spacing w:line="360" w:lineRule="auto"/>
        <w:ind w:firstLine="420" w:firstLineChars="200"/>
        <w:rPr>
          <w:rFonts w:ascii="Times New Roman" w:hAnsi="Times New Roman" w:cs="Times New Roman"/>
        </w:rPr>
      </w:pPr>
      <w:r>
        <w:rPr>
          <w:rFonts w:hint="eastAsia" w:ascii="Times New Roman" w:hAnsi="Times New Roman" w:cs="Times New Roman"/>
        </w:rPr>
        <w:t>成绩评定：平时成绩（</w:t>
      </w:r>
      <w:r>
        <w:rPr>
          <w:rFonts w:ascii="Times New Roman" w:hAnsi="Times New Roman" w:cs="Times New Roman"/>
        </w:rPr>
        <w:t>40%</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期末闭卷考试（</w:t>
      </w:r>
      <w:r>
        <w:rPr>
          <w:rFonts w:ascii="Times New Roman" w:hAnsi="Times New Roman" w:cs="Times New Roman"/>
        </w:rPr>
        <w:t>60%</w:t>
      </w:r>
      <w:r>
        <w:rPr>
          <w:rFonts w:hint="eastAsia" w:ascii="Times New Roman" w:hAnsi="Times New Roman" w:cs="Times New Roma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5850"/>
    <w:rsid w:val="00004693"/>
    <w:rsid w:val="000302E8"/>
    <w:rsid w:val="00030EC8"/>
    <w:rsid w:val="00040AAA"/>
    <w:rsid w:val="0004299C"/>
    <w:rsid w:val="00042A4E"/>
    <w:rsid w:val="000539D2"/>
    <w:rsid w:val="00070580"/>
    <w:rsid w:val="00086897"/>
    <w:rsid w:val="000C78FD"/>
    <w:rsid w:val="000D6D5A"/>
    <w:rsid w:val="000F3516"/>
    <w:rsid w:val="000F4C7E"/>
    <w:rsid w:val="000F4EF6"/>
    <w:rsid w:val="00105898"/>
    <w:rsid w:val="00115B6B"/>
    <w:rsid w:val="00115E19"/>
    <w:rsid w:val="001267CF"/>
    <w:rsid w:val="0013588B"/>
    <w:rsid w:val="0013608C"/>
    <w:rsid w:val="001920C5"/>
    <w:rsid w:val="00194F53"/>
    <w:rsid w:val="00197099"/>
    <w:rsid w:val="001A5C90"/>
    <w:rsid w:val="001B249E"/>
    <w:rsid w:val="001C700B"/>
    <w:rsid w:val="001E2614"/>
    <w:rsid w:val="00210314"/>
    <w:rsid w:val="00227306"/>
    <w:rsid w:val="002452A0"/>
    <w:rsid w:val="002633F7"/>
    <w:rsid w:val="0026572C"/>
    <w:rsid w:val="00273DC9"/>
    <w:rsid w:val="002815E1"/>
    <w:rsid w:val="00283C42"/>
    <w:rsid w:val="002A0804"/>
    <w:rsid w:val="002B3AF9"/>
    <w:rsid w:val="002B52B7"/>
    <w:rsid w:val="002D6F0B"/>
    <w:rsid w:val="002E6BDA"/>
    <w:rsid w:val="002F069D"/>
    <w:rsid w:val="00304C05"/>
    <w:rsid w:val="00313A57"/>
    <w:rsid w:val="0031602E"/>
    <w:rsid w:val="003160D2"/>
    <w:rsid w:val="003677C5"/>
    <w:rsid w:val="003679A0"/>
    <w:rsid w:val="003875CC"/>
    <w:rsid w:val="0038780E"/>
    <w:rsid w:val="00387F00"/>
    <w:rsid w:val="00394895"/>
    <w:rsid w:val="003A506D"/>
    <w:rsid w:val="003A50D8"/>
    <w:rsid w:val="003B322C"/>
    <w:rsid w:val="003D5F54"/>
    <w:rsid w:val="003D65D7"/>
    <w:rsid w:val="003E1DDD"/>
    <w:rsid w:val="003F5308"/>
    <w:rsid w:val="00412B83"/>
    <w:rsid w:val="00442FEE"/>
    <w:rsid w:val="0047649C"/>
    <w:rsid w:val="00477FA3"/>
    <w:rsid w:val="0048515E"/>
    <w:rsid w:val="00485B4D"/>
    <w:rsid w:val="00491006"/>
    <w:rsid w:val="004943F2"/>
    <w:rsid w:val="004A0383"/>
    <w:rsid w:val="004A4E86"/>
    <w:rsid w:val="004A6E09"/>
    <w:rsid w:val="004C309E"/>
    <w:rsid w:val="004D4497"/>
    <w:rsid w:val="004E06A5"/>
    <w:rsid w:val="004E418F"/>
    <w:rsid w:val="004F324A"/>
    <w:rsid w:val="0052517B"/>
    <w:rsid w:val="005271D0"/>
    <w:rsid w:val="00535B2B"/>
    <w:rsid w:val="00547CFE"/>
    <w:rsid w:val="00550559"/>
    <w:rsid w:val="00552C02"/>
    <w:rsid w:val="00567E11"/>
    <w:rsid w:val="005867F9"/>
    <w:rsid w:val="00594EB9"/>
    <w:rsid w:val="005A7365"/>
    <w:rsid w:val="005C0E7D"/>
    <w:rsid w:val="005C1C80"/>
    <w:rsid w:val="005D4395"/>
    <w:rsid w:val="00634FDC"/>
    <w:rsid w:val="0063570D"/>
    <w:rsid w:val="0063687D"/>
    <w:rsid w:val="006417FE"/>
    <w:rsid w:val="00651F3A"/>
    <w:rsid w:val="00663D0E"/>
    <w:rsid w:val="00674509"/>
    <w:rsid w:val="00676266"/>
    <w:rsid w:val="006A51B4"/>
    <w:rsid w:val="006A55C7"/>
    <w:rsid w:val="006A6FB8"/>
    <w:rsid w:val="006B1FE4"/>
    <w:rsid w:val="006C7836"/>
    <w:rsid w:val="006D1060"/>
    <w:rsid w:val="006D5065"/>
    <w:rsid w:val="006E28EF"/>
    <w:rsid w:val="00705292"/>
    <w:rsid w:val="00713774"/>
    <w:rsid w:val="007620B7"/>
    <w:rsid w:val="00785850"/>
    <w:rsid w:val="007966E2"/>
    <w:rsid w:val="007D1377"/>
    <w:rsid w:val="007D437B"/>
    <w:rsid w:val="007D6783"/>
    <w:rsid w:val="007D6A1E"/>
    <w:rsid w:val="007E3A4F"/>
    <w:rsid w:val="00803E53"/>
    <w:rsid w:val="00805125"/>
    <w:rsid w:val="00823A7D"/>
    <w:rsid w:val="00825D9C"/>
    <w:rsid w:val="00826D53"/>
    <w:rsid w:val="00834C89"/>
    <w:rsid w:val="00860C62"/>
    <w:rsid w:val="00861C74"/>
    <w:rsid w:val="008625B2"/>
    <w:rsid w:val="0087064F"/>
    <w:rsid w:val="0087531A"/>
    <w:rsid w:val="008753D6"/>
    <w:rsid w:val="008770D0"/>
    <w:rsid w:val="008D702C"/>
    <w:rsid w:val="008E1C7D"/>
    <w:rsid w:val="00922637"/>
    <w:rsid w:val="00933E89"/>
    <w:rsid w:val="00950888"/>
    <w:rsid w:val="00954E9D"/>
    <w:rsid w:val="00960293"/>
    <w:rsid w:val="00964F7C"/>
    <w:rsid w:val="00965826"/>
    <w:rsid w:val="0098163B"/>
    <w:rsid w:val="00A01A9A"/>
    <w:rsid w:val="00A12D50"/>
    <w:rsid w:val="00A24C3B"/>
    <w:rsid w:val="00A80E10"/>
    <w:rsid w:val="00A9256A"/>
    <w:rsid w:val="00AA1285"/>
    <w:rsid w:val="00AB2626"/>
    <w:rsid w:val="00AC2938"/>
    <w:rsid w:val="00AC7088"/>
    <w:rsid w:val="00AE77DB"/>
    <w:rsid w:val="00AF425D"/>
    <w:rsid w:val="00B0660D"/>
    <w:rsid w:val="00B27C69"/>
    <w:rsid w:val="00B60533"/>
    <w:rsid w:val="00B77AA0"/>
    <w:rsid w:val="00B874CC"/>
    <w:rsid w:val="00BA0A05"/>
    <w:rsid w:val="00BA59C7"/>
    <w:rsid w:val="00BF2606"/>
    <w:rsid w:val="00C426FC"/>
    <w:rsid w:val="00C5271A"/>
    <w:rsid w:val="00C56DC9"/>
    <w:rsid w:val="00C97892"/>
    <w:rsid w:val="00CA5058"/>
    <w:rsid w:val="00CC2FD7"/>
    <w:rsid w:val="00CC70F5"/>
    <w:rsid w:val="00CF4E4A"/>
    <w:rsid w:val="00D271E3"/>
    <w:rsid w:val="00D31236"/>
    <w:rsid w:val="00D33CC5"/>
    <w:rsid w:val="00D62DCA"/>
    <w:rsid w:val="00D75B1F"/>
    <w:rsid w:val="00D80D42"/>
    <w:rsid w:val="00D92C28"/>
    <w:rsid w:val="00DA534F"/>
    <w:rsid w:val="00DB13E2"/>
    <w:rsid w:val="00DC06B6"/>
    <w:rsid w:val="00DF63AF"/>
    <w:rsid w:val="00E037EC"/>
    <w:rsid w:val="00E03E93"/>
    <w:rsid w:val="00E146D1"/>
    <w:rsid w:val="00E272D5"/>
    <w:rsid w:val="00E5112A"/>
    <w:rsid w:val="00E57592"/>
    <w:rsid w:val="00E642D5"/>
    <w:rsid w:val="00E941B1"/>
    <w:rsid w:val="00E9668F"/>
    <w:rsid w:val="00EA3B80"/>
    <w:rsid w:val="00EE6C93"/>
    <w:rsid w:val="00F17AFF"/>
    <w:rsid w:val="00F534D3"/>
    <w:rsid w:val="00F701AA"/>
    <w:rsid w:val="00F92B04"/>
    <w:rsid w:val="00FB2555"/>
    <w:rsid w:val="00FC47D9"/>
    <w:rsid w:val="00FD0AF1"/>
    <w:rsid w:val="00FD4B85"/>
    <w:rsid w:val="73E32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字符"/>
    <w:basedOn w:val="6"/>
    <w:link w:val="2"/>
    <w:uiPriority w:val="9"/>
    <w:rPr>
      <w:b/>
      <w:bCs/>
      <w:kern w:val="44"/>
      <w:sz w:val="44"/>
      <w:szCs w:val="44"/>
    </w:rPr>
  </w:style>
  <w:style w:type="paragraph" w:customStyle="1" w:styleId="12">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389661-8BBA-494C-B3DB-6D41E1AEB210}">
  <ds:schemaRefs/>
</ds:datastoreItem>
</file>

<file path=docProps/app.xml><?xml version="1.0" encoding="utf-8"?>
<Properties xmlns="http://schemas.openxmlformats.org/officeDocument/2006/extended-properties" xmlns:vt="http://schemas.openxmlformats.org/officeDocument/2006/docPropsVTypes">
  <Template>Normal</Template>
  <Pages>7</Pages>
  <Words>1323</Words>
  <Characters>7543</Characters>
  <Lines>62</Lines>
  <Paragraphs>17</Paragraphs>
  <TotalTime>34</TotalTime>
  <ScaleCrop>false</ScaleCrop>
  <LinksUpToDate>false</LinksUpToDate>
  <CharactersWithSpaces>8849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2015-05-15T13:35:00Z</dcterms:created>
  <dc:creator>hy</dc:creator>
  <cp:lastModifiedBy>YUCHUANLING</cp:lastModifiedBy>
  <dcterms:modified xsi:type="dcterms:W3CDTF">2022-02-17T07:30:27Z</dcterms:modified>
  <cp:revision>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